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9EAB9" w14:textId="77777777" w:rsidR="00690D75" w:rsidRDefault="003A4052" w:rsidP="003A4052">
      <w:pPr>
        <w:pStyle w:val="NFDocMainHeading"/>
      </w:pPr>
      <w:r w:rsidRPr="003A4052">
        <w:t>Advanced Form Template Modification</w:t>
      </w:r>
    </w:p>
    <w:p w14:paraId="74AE8EF9" w14:textId="77777777" w:rsidR="003A4052" w:rsidRDefault="003A4052" w:rsidP="003A4052">
      <w:pPr>
        <w:pStyle w:val="NFDocBody"/>
      </w:pPr>
      <w:r w:rsidRPr="003A4052">
        <w:t>Customers interested in creating highly customized form templates can leverage the NF Merge field language to create or modify existing form templates.</w:t>
      </w:r>
    </w:p>
    <w:p w14:paraId="67AFE981" w14:textId="77777777" w:rsidR="003A4052" w:rsidRDefault="003A4052" w:rsidP="003A4052">
      <w:pPr>
        <w:pStyle w:val="NFDocSubHeading"/>
      </w:pPr>
      <w:bookmarkStart w:id="0" w:name="_Toc352331326"/>
      <w:r>
        <w:t>Inserting New Fields Manually</w:t>
      </w:r>
      <w:bookmarkEnd w:id="0"/>
    </w:p>
    <w:p w14:paraId="629DEE3A" w14:textId="77777777" w:rsidR="003A4052" w:rsidRDefault="003A4052" w:rsidP="003A4052">
      <w:pPr>
        <w:pStyle w:val="NFDocBody"/>
      </w:pPr>
      <w:r>
        <w:t>To insert a new field, use the Insert Field Function.</w:t>
      </w:r>
    </w:p>
    <w:p w14:paraId="5FC90448" w14:textId="77777777" w:rsidR="003A4052" w:rsidRPr="009C4124" w:rsidRDefault="003A4052" w:rsidP="003A4052">
      <w:pPr>
        <w:pStyle w:val="NFDocBody"/>
        <w:numPr>
          <w:ilvl w:val="0"/>
          <w:numId w:val="19"/>
        </w:numPr>
        <w:rPr>
          <w:szCs w:val="24"/>
        </w:rPr>
      </w:pPr>
      <w:r w:rsidRPr="005A383B">
        <w:t xml:space="preserve">Click the </w:t>
      </w:r>
      <w:r>
        <w:rPr>
          <w:noProof/>
        </w:rPr>
        <w:drawing>
          <wp:inline distT="0" distB="0" distL="0" distR="0" wp14:anchorId="0E7BB2AA" wp14:editId="3A81ED90">
            <wp:extent cx="219710" cy="164465"/>
            <wp:effectExtent l="19050" t="0" r="889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19710" cy="164465"/>
                    </a:xfrm>
                    <a:prstGeom prst="rect">
                      <a:avLst/>
                    </a:prstGeom>
                    <a:noFill/>
                    <a:ln w="9525">
                      <a:noFill/>
                      <a:miter lim="800000"/>
                      <a:headEnd/>
                      <a:tailEnd/>
                    </a:ln>
                  </pic:spPr>
                </pic:pic>
              </a:graphicData>
            </a:graphic>
          </wp:inline>
        </w:drawing>
      </w:r>
      <w:r w:rsidRPr="005A383B">
        <w:t xml:space="preserve"> icon on the Quick Access Toolbar</w:t>
      </w:r>
      <w:r w:rsidRPr="009C4124">
        <w:rPr>
          <w:szCs w:val="24"/>
        </w:rPr>
        <w:t xml:space="preserve"> (i.e. the </w:t>
      </w:r>
      <w:r w:rsidRPr="009C4124">
        <w:rPr>
          <w:b/>
          <w:szCs w:val="24"/>
        </w:rPr>
        <w:t>Insert Field</w:t>
      </w:r>
      <w:r w:rsidRPr="009C4124">
        <w:rPr>
          <w:szCs w:val="24"/>
        </w:rPr>
        <w:t xml:space="preserve"> function)</w:t>
      </w:r>
    </w:p>
    <w:p w14:paraId="3DB6167F" w14:textId="77777777" w:rsidR="003A4052" w:rsidRPr="005A383B" w:rsidRDefault="003A4052" w:rsidP="003A4052">
      <w:pPr>
        <w:pStyle w:val="NFDocBody"/>
        <w:numPr>
          <w:ilvl w:val="0"/>
          <w:numId w:val="19"/>
        </w:numPr>
        <w:rPr>
          <w:szCs w:val="24"/>
        </w:rPr>
      </w:pPr>
      <w:r>
        <w:rPr>
          <w:szCs w:val="24"/>
        </w:rPr>
        <w:t xml:space="preserve">On the Field dialog, change </w:t>
      </w:r>
      <w:r w:rsidRPr="009329EF">
        <w:rPr>
          <w:b/>
          <w:szCs w:val="24"/>
        </w:rPr>
        <w:t>Field Names</w:t>
      </w:r>
      <w:r>
        <w:rPr>
          <w:szCs w:val="24"/>
        </w:rPr>
        <w:t xml:space="preserve"> to </w:t>
      </w:r>
      <w:proofErr w:type="spellStart"/>
      <w:r w:rsidRPr="009329EF">
        <w:rPr>
          <w:b/>
          <w:szCs w:val="24"/>
        </w:rPr>
        <w:t>MergeField</w:t>
      </w:r>
      <w:proofErr w:type="spellEnd"/>
      <w:r w:rsidRPr="005A383B">
        <w:rPr>
          <w:szCs w:val="24"/>
        </w:rPr>
        <w:t>.</w:t>
      </w:r>
      <w:r>
        <w:rPr>
          <w:szCs w:val="24"/>
        </w:rPr>
        <w:br/>
      </w:r>
      <w:r>
        <w:rPr>
          <w:noProof/>
          <w:szCs w:val="24"/>
        </w:rPr>
        <w:drawing>
          <wp:inline distT="0" distB="0" distL="0" distR="0" wp14:anchorId="258383EE" wp14:editId="41691A67">
            <wp:extent cx="4353362" cy="2852928"/>
            <wp:effectExtent l="19050" t="0" r="9088"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4353881" cy="2853268"/>
                    </a:xfrm>
                    <a:prstGeom prst="rect">
                      <a:avLst/>
                    </a:prstGeom>
                    <a:noFill/>
                    <a:ln w="9525">
                      <a:noFill/>
                      <a:miter lim="800000"/>
                      <a:headEnd/>
                      <a:tailEnd/>
                    </a:ln>
                  </pic:spPr>
                </pic:pic>
              </a:graphicData>
            </a:graphic>
          </wp:inline>
        </w:drawing>
      </w:r>
    </w:p>
    <w:p w14:paraId="0D89E5E6" w14:textId="77777777" w:rsidR="003A4052" w:rsidRPr="005A383B" w:rsidRDefault="003A4052" w:rsidP="003A4052">
      <w:pPr>
        <w:pStyle w:val="NFDocBody"/>
        <w:numPr>
          <w:ilvl w:val="0"/>
          <w:numId w:val="19"/>
        </w:numPr>
        <w:rPr>
          <w:szCs w:val="24"/>
        </w:rPr>
      </w:pPr>
      <w:r w:rsidRPr="005A383B">
        <w:rPr>
          <w:szCs w:val="24"/>
        </w:rPr>
        <w:t xml:space="preserve">Enter in the Name of the field to be inserted (i.e. </w:t>
      </w:r>
      <w:proofErr w:type="spellStart"/>
      <w:r w:rsidRPr="005A383B">
        <w:rPr>
          <w:szCs w:val="24"/>
        </w:rPr>
        <w:t>NFField:Transmittal:subject</w:t>
      </w:r>
      <w:proofErr w:type="spellEnd"/>
      <w:r w:rsidRPr="005A383B">
        <w:rPr>
          <w:szCs w:val="24"/>
        </w:rPr>
        <w:t>)</w:t>
      </w:r>
    </w:p>
    <w:p w14:paraId="7E456146" w14:textId="77777777" w:rsidR="003A4052" w:rsidRPr="00884B84" w:rsidRDefault="003A4052" w:rsidP="003A4052">
      <w:pPr>
        <w:pStyle w:val="NFDocBody"/>
        <w:numPr>
          <w:ilvl w:val="0"/>
          <w:numId w:val="19"/>
        </w:numPr>
      </w:pPr>
      <w:r w:rsidRPr="00605D95">
        <w:rPr>
          <w:szCs w:val="24"/>
        </w:rPr>
        <w:t>Click OK.</w:t>
      </w:r>
    </w:p>
    <w:p w14:paraId="46B1A786" w14:textId="77777777" w:rsidR="003A4052" w:rsidRDefault="003A4052" w:rsidP="003A4052">
      <w:pPr>
        <w:pStyle w:val="NFDocSubHeading"/>
      </w:pPr>
      <w:bookmarkStart w:id="1" w:name="_Toc352331327"/>
      <w:r>
        <w:t>Sections &amp; Optional Sections</w:t>
      </w:r>
      <w:bookmarkEnd w:id="1"/>
    </w:p>
    <w:p w14:paraId="2874AB81" w14:textId="77777777" w:rsidR="003A4052" w:rsidRDefault="003A4052" w:rsidP="003A4052">
      <w:pPr>
        <w:pStyle w:val="NFDocBody"/>
      </w:pPr>
      <w:r>
        <w:t xml:space="preserve">A </w:t>
      </w:r>
      <w:r w:rsidRPr="0091685B">
        <w:rPr>
          <w:b/>
        </w:rPr>
        <w:t>section</w:t>
      </w:r>
      <w:r>
        <w:t xml:space="preserve"> defines a set of data that repeats for multiple records (i.e. list of recipients, RFI list, etc.) or data that may not always be displayed. Sections can be data loops and/or program logic driven. </w:t>
      </w:r>
      <w:r w:rsidRPr="00E93542">
        <w:rPr>
          <w:u w:val="single"/>
        </w:rPr>
        <w:t>A section is defined by a Merge field tagging the start and a Merge field tagging the end of the section</w:t>
      </w:r>
      <w:r>
        <w:t xml:space="preserve"> using one of the two sets of fields:</w:t>
      </w:r>
    </w:p>
    <w:tbl>
      <w:tblPr>
        <w:tblStyle w:val="TableGrid"/>
        <w:tblW w:w="0" w:type="auto"/>
        <w:tblInd w:w="468" w:type="dxa"/>
        <w:tblLook w:val="04A0" w:firstRow="1" w:lastRow="0" w:firstColumn="1" w:lastColumn="0" w:noHBand="0" w:noVBand="1"/>
      </w:tblPr>
      <w:tblGrid>
        <w:gridCol w:w="2880"/>
        <w:gridCol w:w="6228"/>
      </w:tblGrid>
      <w:tr w:rsidR="003A4052" w:rsidRPr="00864A4D" w14:paraId="148E53DD" w14:textId="77777777" w:rsidTr="003A4052">
        <w:tc>
          <w:tcPr>
            <w:tcW w:w="2880" w:type="dxa"/>
            <w:vAlign w:val="center"/>
          </w:tcPr>
          <w:p w14:paraId="1EE435F4" w14:textId="77777777" w:rsidR="003A4052" w:rsidRPr="00864A4D" w:rsidRDefault="003A4052" w:rsidP="003A4052">
            <w:pPr>
              <w:pStyle w:val="NFDocBody"/>
            </w:pPr>
            <w:proofErr w:type="spellStart"/>
            <w:r w:rsidRPr="00864A4D">
              <w:t>NFSectionStart</w:t>
            </w:r>
            <w:proofErr w:type="spellEnd"/>
            <w:r>
              <w:t>:[Data Node]</w:t>
            </w:r>
            <w:r w:rsidRPr="00864A4D">
              <w:br/>
            </w:r>
            <w:proofErr w:type="spellStart"/>
            <w:r w:rsidRPr="00864A4D">
              <w:t>NFSectionEnd</w:t>
            </w:r>
            <w:proofErr w:type="spellEnd"/>
            <w:r>
              <w:t>:[Data Node]</w:t>
            </w:r>
          </w:p>
        </w:tc>
        <w:tc>
          <w:tcPr>
            <w:tcW w:w="6228" w:type="dxa"/>
            <w:vAlign w:val="center"/>
          </w:tcPr>
          <w:p w14:paraId="33F68D0F" w14:textId="77777777" w:rsidR="003A4052" w:rsidRPr="00E25A1C" w:rsidRDefault="003A4052" w:rsidP="003A4052">
            <w:pPr>
              <w:pStyle w:val="NFDocBody"/>
            </w:pPr>
            <w:r>
              <w:t xml:space="preserve">Outputs </w:t>
            </w:r>
            <w:r w:rsidRPr="00E25A1C">
              <w:t xml:space="preserve">data for a specific section. The layout elements within the section </w:t>
            </w:r>
            <w:r>
              <w:t>are</w:t>
            </w:r>
            <w:r w:rsidRPr="00E25A1C">
              <w:t xml:space="preserve"> always shown, even if there is no data to parse out.</w:t>
            </w:r>
          </w:p>
        </w:tc>
      </w:tr>
      <w:tr w:rsidR="003A4052" w:rsidRPr="00864A4D" w14:paraId="7D7F3B4D" w14:textId="77777777" w:rsidTr="003A4052">
        <w:tc>
          <w:tcPr>
            <w:tcW w:w="2880" w:type="dxa"/>
            <w:vAlign w:val="center"/>
          </w:tcPr>
          <w:p w14:paraId="33340FD7" w14:textId="77777777" w:rsidR="003A4052" w:rsidRPr="00864A4D" w:rsidRDefault="003A4052" w:rsidP="003A4052">
            <w:pPr>
              <w:pStyle w:val="NFDocBody"/>
            </w:pPr>
            <w:proofErr w:type="spellStart"/>
            <w:r w:rsidRPr="00864A4D">
              <w:t>NFOptionalStart</w:t>
            </w:r>
            <w:proofErr w:type="spellEnd"/>
            <w:r>
              <w:t>:[Data Node]</w:t>
            </w:r>
            <w:r w:rsidRPr="00864A4D">
              <w:t xml:space="preserve"> </w:t>
            </w:r>
            <w:r w:rsidRPr="00864A4D">
              <w:br/>
            </w:r>
            <w:proofErr w:type="spellStart"/>
            <w:r>
              <w:t>NFOptionalEnd</w:t>
            </w:r>
            <w:proofErr w:type="spellEnd"/>
            <w:r>
              <w:t>:[Data Node]</w:t>
            </w:r>
          </w:p>
        </w:tc>
        <w:tc>
          <w:tcPr>
            <w:tcW w:w="6228" w:type="dxa"/>
            <w:vAlign w:val="center"/>
          </w:tcPr>
          <w:p w14:paraId="6F507AAD" w14:textId="77777777" w:rsidR="003A4052" w:rsidRPr="00E25A1C" w:rsidRDefault="003A4052" w:rsidP="003A4052">
            <w:pPr>
              <w:pStyle w:val="NFDocBody"/>
            </w:pPr>
            <w:r>
              <w:t xml:space="preserve">Outputs data </w:t>
            </w:r>
            <w:r w:rsidRPr="00E25A1C">
              <w:t xml:space="preserve">only if </w:t>
            </w:r>
            <w:r>
              <w:t xml:space="preserve">Data Node or </w:t>
            </w:r>
            <w:r w:rsidRPr="00E25A1C">
              <w:t>is present</w:t>
            </w:r>
            <w:r>
              <w:t xml:space="preserve"> and not empty</w:t>
            </w:r>
            <w:r w:rsidRPr="00E25A1C">
              <w:t xml:space="preserve">. </w:t>
            </w:r>
            <w:r>
              <w:t xml:space="preserve">The </w:t>
            </w:r>
            <w:r w:rsidRPr="00E25A1C">
              <w:t>elements</w:t>
            </w:r>
            <w:r>
              <w:t xml:space="preserve"> within the section are</w:t>
            </w:r>
            <w:r w:rsidRPr="00E25A1C">
              <w:t xml:space="preserve"> only show</w:t>
            </w:r>
            <w:r>
              <w:t>n</w:t>
            </w:r>
            <w:r w:rsidRPr="00E25A1C">
              <w:t xml:space="preserve"> when there is data </w:t>
            </w:r>
            <w:r>
              <w:t>to parse out</w:t>
            </w:r>
            <w:r w:rsidRPr="00E25A1C">
              <w:t>.</w:t>
            </w:r>
          </w:p>
        </w:tc>
      </w:tr>
    </w:tbl>
    <w:p w14:paraId="1512EDF0" w14:textId="77777777" w:rsidR="003A4052" w:rsidRDefault="003A4052" w:rsidP="003A4052">
      <w:pPr>
        <w:pStyle w:val="NFDocBody"/>
      </w:pPr>
    </w:p>
    <w:p w14:paraId="123ED87F" w14:textId="77777777" w:rsidR="003A4052" w:rsidRPr="00AC30E4" w:rsidRDefault="003A4052" w:rsidP="003A4052">
      <w:pPr>
        <w:pStyle w:val="NFDocBody"/>
      </w:pPr>
      <w:r>
        <w:t>When there are multiple records in a section, the formatting and static elements between the two tags will be repeated until there are no more records. When placed inside of a Word table, a table row will be added for each record.</w:t>
      </w:r>
    </w:p>
    <w:p w14:paraId="10043E7B" w14:textId="77777777" w:rsidR="003A4052" w:rsidRDefault="003A4052" w:rsidP="003A4052">
      <w:pPr>
        <w:pStyle w:val="NFDocBody"/>
      </w:pPr>
      <w:r>
        <w:rPr>
          <w:noProof/>
        </w:rPr>
        <w:drawing>
          <wp:inline distT="0" distB="0" distL="0" distR="0" wp14:anchorId="7826AC31" wp14:editId="7EA8DEA4">
            <wp:extent cx="4799838" cy="755660"/>
            <wp:effectExtent l="19050" t="0" r="762" b="0"/>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4808742" cy="757062"/>
                    </a:xfrm>
                    <a:prstGeom prst="rect">
                      <a:avLst/>
                    </a:prstGeom>
                    <a:noFill/>
                    <a:ln w="9525">
                      <a:noFill/>
                      <a:miter lim="800000"/>
                      <a:headEnd/>
                      <a:tailEnd/>
                    </a:ln>
                  </pic:spPr>
                </pic:pic>
              </a:graphicData>
            </a:graphic>
          </wp:inline>
        </w:drawing>
      </w:r>
    </w:p>
    <w:p w14:paraId="0DDDACF5" w14:textId="77777777" w:rsidR="003A4052" w:rsidRDefault="003A4052" w:rsidP="003A4052">
      <w:pPr>
        <w:pStyle w:val="NFDocBody"/>
      </w:pPr>
      <w:r>
        <w:t xml:space="preserve">In this example, a list of recipients is generated with the </w:t>
      </w:r>
      <w:r>
        <w:rPr>
          <w:b/>
        </w:rPr>
        <w:t>Name</w:t>
      </w:r>
      <w:r>
        <w:t xml:space="preserve">, </w:t>
      </w:r>
      <w:r>
        <w:rPr>
          <w:b/>
        </w:rPr>
        <w:t>Company</w:t>
      </w:r>
      <w:r>
        <w:t xml:space="preserve">, </w:t>
      </w:r>
      <w:r>
        <w:rPr>
          <w:b/>
        </w:rPr>
        <w:t>Email Address</w:t>
      </w:r>
      <w:r>
        <w:t xml:space="preserve"> and </w:t>
      </w:r>
      <w:r>
        <w:rPr>
          <w:b/>
        </w:rPr>
        <w:t>Work Phone Number</w:t>
      </w:r>
      <w:r>
        <w:t xml:space="preserve"> for each recipient. A new table row is automatically generated for each recipient. </w:t>
      </w:r>
    </w:p>
    <w:p w14:paraId="0C40F64B" w14:textId="77777777" w:rsidR="003A4052" w:rsidRPr="00AC30E4" w:rsidRDefault="003A4052" w:rsidP="003A4052">
      <w:pPr>
        <w:pStyle w:val="Note"/>
      </w:pPr>
      <w:r>
        <w:lastRenderedPageBreak/>
        <w:t xml:space="preserve">The </w:t>
      </w:r>
      <w:proofErr w:type="spellStart"/>
      <w:r w:rsidRPr="00AC30E4">
        <w:rPr>
          <w:b/>
        </w:rPr>
        <w:t>NFSectionStart</w:t>
      </w:r>
      <w:proofErr w:type="spellEnd"/>
      <w:r>
        <w:t xml:space="preserve"> and </w:t>
      </w:r>
      <w:proofErr w:type="spellStart"/>
      <w:r w:rsidRPr="00AC30E4">
        <w:rPr>
          <w:b/>
        </w:rPr>
        <w:t>NFSectionEnd</w:t>
      </w:r>
      <w:proofErr w:type="spellEnd"/>
      <w:r>
        <w:t xml:space="preserve"> must reside </w:t>
      </w:r>
      <w:r w:rsidRPr="00557948">
        <w:rPr>
          <w:b/>
          <w:i/>
        </w:rPr>
        <w:t>INSIDE</w:t>
      </w:r>
      <w:r>
        <w:t xml:space="preserve"> the first and last cell within the table row respectively to correctly add rows to the Word table for subsequent records.</w:t>
      </w:r>
    </w:p>
    <w:p w14:paraId="33355312" w14:textId="77777777" w:rsidR="003A4052" w:rsidRDefault="003A4052" w:rsidP="003A4052">
      <w:pPr>
        <w:pStyle w:val="NFDocBody"/>
      </w:pPr>
    </w:p>
    <w:p w14:paraId="1FC09961" w14:textId="77777777" w:rsidR="003A4052" w:rsidRPr="00AD2F2A" w:rsidRDefault="003A4052" w:rsidP="003A4052">
      <w:pPr>
        <w:pStyle w:val="NFDocBody"/>
      </w:pPr>
      <w:r>
        <w:t>The above layout will result in a form looks like this when run:</w:t>
      </w:r>
    </w:p>
    <w:p w14:paraId="3AC8EEC9" w14:textId="77777777" w:rsidR="003A4052" w:rsidRPr="00AC30E4" w:rsidRDefault="003A4052" w:rsidP="003A4052">
      <w:pPr>
        <w:pStyle w:val="NFDocBody"/>
      </w:pPr>
      <w:r>
        <w:rPr>
          <w:noProof/>
        </w:rPr>
        <w:drawing>
          <wp:inline distT="0" distB="0" distL="0" distR="0" wp14:anchorId="2F7229BF" wp14:editId="49B85B14">
            <wp:extent cx="4799203" cy="2826285"/>
            <wp:effectExtent l="19050" t="0" r="1397"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4813222" cy="2834541"/>
                    </a:xfrm>
                    <a:prstGeom prst="rect">
                      <a:avLst/>
                    </a:prstGeom>
                    <a:noFill/>
                    <a:ln w="9525">
                      <a:noFill/>
                      <a:miter lim="800000"/>
                      <a:headEnd/>
                      <a:tailEnd/>
                    </a:ln>
                  </pic:spPr>
                </pic:pic>
              </a:graphicData>
            </a:graphic>
          </wp:inline>
        </w:drawing>
      </w:r>
    </w:p>
    <w:p w14:paraId="497D78F9" w14:textId="77777777" w:rsidR="003A4052" w:rsidRPr="004A17A9" w:rsidRDefault="003A4052" w:rsidP="003A4052">
      <w:pPr>
        <w:pStyle w:val="Note"/>
      </w:pPr>
      <w:r w:rsidRPr="004A17A9">
        <w:t xml:space="preserve">You must close any </w:t>
      </w:r>
      <w:proofErr w:type="spellStart"/>
      <w:r w:rsidRPr="00557948">
        <w:rPr>
          <w:b/>
        </w:rPr>
        <w:t>NFSectionStart</w:t>
      </w:r>
      <w:proofErr w:type="spellEnd"/>
      <w:r w:rsidRPr="004A17A9">
        <w:t xml:space="preserve"> or </w:t>
      </w:r>
      <w:proofErr w:type="spellStart"/>
      <w:r w:rsidRPr="00557948">
        <w:rPr>
          <w:b/>
        </w:rPr>
        <w:t>NFOptionalStart</w:t>
      </w:r>
      <w:proofErr w:type="spellEnd"/>
      <w:r w:rsidRPr="004A17A9">
        <w:t xml:space="preserve"> with the respective </w:t>
      </w:r>
      <w:proofErr w:type="spellStart"/>
      <w:r w:rsidRPr="00557948">
        <w:rPr>
          <w:b/>
        </w:rPr>
        <w:t>NFSectionEnd</w:t>
      </w:r>
      <w:proofErr w:type="spellEnd"/>
      <w:r w:rsidRPr="004A17A9">
        <w:t xml:space="preserve"> or </w:t>
      </w:r>
      <w:proofErr w:type="spellStart"/>
      <w:r w:rsidRPr="00557948">
        <w:rPr>
          <w:b/>
        </w:rPr>
        <w:t>NFOptionalEnd</w:t>
      </w:r>
      <w:proofErr w:type="spellEnd"/>
      <w:r w:rsidRPr="004A17A9">
        <w:t xml:space="preserve"> field or the form template will not work properly. </w:t>
      </w:r>
    </w:p>
    <w:p w14:paraId="6D96CE22" w14:textId="77777777" w:rsidR="003A4052" w:rsidRPr="00626FA7" w:rsidRDefault="003A4052" w:rsidP="003A4052">
      <w:pPr>
        <w:pStyle w:val="Note"/>
        <w:rPr>
          <w:szCs w:val="24"/>
        </w:rPr>
      </w:pPr>
      <w:r w:rsidRPr="004A17A9">
        <w:t xml:space="preserve">To avoid a blank line and/or extra space being inserted before each record, be sure the first field of a section is on the same line immediately following the </w:t>
      </w:r>
      <w:proofErr w:type="spellStart"/>
      <w:r w:rsidRPr="004A17A9">
        <w:t>NFSectionStart</w:t>
      </w:r>
      <w:proofErr w:type="spellEnd"/>
      <w:r w:rsidRPr="004A17A9">
        <w:t xml:space="preserve"> field and do not place a space </w:t>
      </w:r>
      <w:proofErr w:type="spellStart"/>
      <w:r w:rsidRPr="004A17A9">
        <w:t>inbetween</w:t>
      </w:r>
      <w:proofErr w:type="spellEnd"/>
      <w:r w:rsidRPr="004A17A9">
        <w:t>.</w:t>
      </w:r>
    </w:p>
    <w:p w14:paraId="4D6EDAD9" w14:textId="77777777" w:rsidR="003A4052" w:rsidRDefault="003A4052" w:rsidP="003A4052">
      <w:pPr>
        <w:pStyle w:val="NFDocSubHeading"/>
      </w:pPr>
      <w:bookmarkStart w:id="2" w:name="_Toc352331328"/>
    </w:p>
    <w:p w14:paraId="30CE9146" w14:textId="77777777" w:rsidR="003A4052" w:rsidRPr="00626FA7" w:rsidRDefault="003A4052" w:rsidP="003A4052">
      <w:pPr>
        <w:pStyle w:val="NFDocSubHeading"/>
      </w:pPr>
      <w:r>
        <w:t>Enclosed Fields</w:t>
      </w:r>
      <w:bookmarkEnd w:id="2"/>
    </w:p>
    <w:p w14:paraId="7FA7E71E" w14:textId="77777777" w:rsidR="003A4052" w:rsidRPr="004A17A9" w:rsidRDefault="003A4052" w:rsidP="003A4052">
      <w:pPr>
        <w:pStyle w:val="NFDocBody"/>
      </w:pPr>
      <w:r w:rsidRPr="004A17A9">
        <w:t xml:space="preserve">When specifying a </w:t>
      </w:r>
      <w:r w:rsidRPr="00557948">
        <w:t>field</w:t>
      </w:r>
      <w:r w:rsidRPr="004A17A9">
        <w:t xml:space="preserve"> inside an </w:t>
      </w:r>
      <w:proofErr w:type="spellStart"/>
      <w:r w:rsidRPr="00E67ACD">
        <w:rPr>
          <w:b/>
        </w:rPr>
        <w:t>NFSection</w:t>
      </w:r>
      <w:proofErr w:type="spellEnd"/>
      <w:r w:rsidRPr="004A17A9">
        <w:t xml:space="preserve">, it is not necessary </w:t>
      </w:r>
      <w:r>
        <w:t xml:space="preserve">(or often possible) to use an </w:t>
      </w:r>
      <w:proofErr w:type="spellStart"/>
      <w:r w:rsidRPr="00557948">
        <w:rPr>
          <w:b/>
        </w:rPr>
        <w:t>NFField</w:t>
      </w:r>
      <w:proofErr w:type="spellEnd"/>
      <w:r>
        <w:t xml:space="preserve"> field.</w:t>
      </w:r>
      <w:r w:rsidRPr="004A17A9">
        <w:t xml:space="preserve"> </w:t>
      </w:r>
      <w:r>
        <w:t>T</w:t>
      </w:r>
      <w:r w:rsidRPr="004A17A9">
        <w:t xml:space="preserve">he </w:t>
      </w:r>
      <w:r>
        <w:t xml:space="preserve">data </w:t>
      </w:r>
      <w:r w:rsidRPr="004A17A9">
        <w:t xml:space="preserve">path contained within the </w:t>
      </w:r>
      <w:proofErr w:type="spellStart"/>
      <w:r w:rsidRPr="00E67ACD">
        <w:rPr>
          <w:b/>
        </w:rPr>
        <w:t>NFSection</w:t>
      </w:r>
      <w:proofErr w:type="spellEnd"/>
      <w:r w:rsidRPr="004A17A9">
        <w:t xml:space="preserve"> is assumed for all fields within the </w:t>
      </w:r>
      <w:proofErr w:type="spellStart"/>
      <w:r w:rsidRPr="00E67ACD">
        <w:rPr>
          <w:b/>
        </w:rPr>
        <w:t>NFSection</w:t>
      </w:r>
      <w:proofErr w:type="spellEnd"/>
      <w:r w:rsidRPr="004A17A9">
        <w:t>.</w:t>
      </w:r>
    </w:p>
    <w:p w14:paraId="675A6F0B" w14:textId="77777777" w:rsidR="003A4052" w:rsidRPr="004A17A9" w:rsidRDefault="003A4052" w:rsidP="003A4052">
      <w:pPr>
        <w:pStyle w:val="NFDocBody"/>
      </w:pPr>
      <w:r w:rsidRPr="004A17A9">
        <w:t>In our previous example:</w:t>
      </w:r>
    </w:p>
    <w:p w14:paraId="1362F0A9" w14:textId="77777777" w:rsidR="003A4052" w:rsidRDefault="003A4052" w:rsidP="003A4052">
      <w:pPr>
        <w:pStyle w:val="NFDocBody"/>
      </w:pPr>
      <w:r w:rsidRPr="006A3123">
        <w:rPr>
          <w:noProof/>
        </w:rPr>
        <w:drawing>
          <wp:inline distT="0" distB="0" distL="0" distR="0" wp14:anchorId="408AEE2D" wp14:editId="2CDFFB02">
            <wp:extent cx="4799838" cy="755660"/>
            <wp:effectExtent l="19050" t="0" r="762"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4808742" cy="757062"/>
                    </a:xfrm>
                    <a:prstGeom prst="rect">
                      <a:avLst/>
                    </a:prstGeom>
                    <a:noFill/>
                    <a:ln w="9525">
                      <a:noFill/>
                      <a:miter lim="800000"/>
                      <a:headEnd/>
                      <a:tailEnd/>
                    </a:ln>
                  </pic:spPr>
                </pic:pic>
              </a:graphicData>
            </a:graphic>
          </wp:inline>
        </w:drawing>
      </w:r>
    </w:p>
    <w:p w14:paraId="55B739F1" w14:textId="77777777" w:rsidR="003A4052" w:rsidRPr="007D7EF6" w:rsidRDefault="003A4052" w:rsidP="003A4052">
      <w:pPr>
        <w:pStyle w:val="NFDocBody"/>
      </w:pPr>
      <w:r>
        <w:t xml:space="preserve">The </w:t>
      </w:r>
      <w:r>
        <w:rPr>
          <w:b/>
        </w:rPr>
        <w:t xml:space="preserve">name, company, email </w:t>
      </w:r>
      <w:r w:rsidRPr="007D7EF6">
        <w:t>and</w:t>
      </w:r>
      <w:r>
        <w:rPr>
          <w:b/>
        </w:rPr>
        <w:t xml:space="preserve"> </w:t>
      </w:r>
      <w:proofErr w:type="spellStart"/>
      <w:r>
        <w:rPr>
          <w:b/>
        </w:rPr>
        <w:t>phoneWork</w:t>
      </w:r>
      <w:proofErr w:type="spellEnd"/>
      <w:r>
        <w:t xml:space="preserve"> fields do not require </w:t>
      </w:r>
      <w:proofErr w:type="spellStart"/>
      <w:r w:rsidRPr="0067739E">
        <w:rPr>
          <w:b/>
        </w:rPr>
        <w:t>NFField</w:t>
      </w:r>
      <w:proofErr w:type="spellEnd"/>
      <w:r>
        <w:t xml:space="preserve"> as they are enclosed by Section start and end tags.</w:t>
      </w:r>
    </w:p>
    <w:p w14:paraId="7136B561" w14:textId="77777777" w:rsidR="003A4052" w:rsidRDefault="003A4052" w:rsidP="003A4052">
      <w:pPr>
        <w:pStyle w:val="NFDocBody"/>
      </w:pPr>
      <w:r>
        <w:t>In most cases, as in the above example, tables will be used to organize the layout of data within sections. The tables themselves do not necessarily need to be visible, but can serve as a powerful tool for laying out how data will flow in a template.</w:t>
      </w:r>
    </w:p>
    <w:p w14:paraId="5AD93A7B" w14:textId="77777777" w:rsidR="003A4052" w:rsidRDefault="003A4052" w:rsidP="003A4052">
      <w:pPr>
        <w:pStyle w:val="NFDocSubHeading"/>
      </w:pPr>
      <w:bookmarkStart w:id="3" w:name="_Toc352331329"/>
      <w:r>
        <w:t>Stand-alone Fields</w:t>
      </w:r>
      <w:bookmarkEnd w:id="3"/>
    </w:p>
    <w:p w14:paraId="5AA55E45" w14:textId="77777777" w:rsidR="003A4052" w:rsidRPr="00BF3D40" w:rsidRDefault="003A4052" w:rsidP="003A4052">
      <w:pPr>
        <w:pStyle w:val="NFDocBody"/>
      </w:pPr>
      <w:r>
        <w:t xml:space="preserve">You can place single fields that come from different data nodes than the current data node or outside of section start and end tags using the </w:t>
      </w:r>
      <w:proofErr w:type="spellStart"/>
      <w:r>
        <w:rPr>
          <w:b/>
        </w:rPr>
        <w:t>NFField</w:t>
      </w:r>
      <w:proofErr w:type="spellEnd"/>
      <w:r>
        <w:t xml:space="preserve"> merge field function.</w:t>
      </w:r>
    </w:p>
    <w:p w14:paraId="151E51E3" w14:textId="77777777" w:rsidR="003A4052" w:rsidRDefault="003A4052" w:rsidP="003A4052">
      <w:pPr>
        <w:pStyle w:val="NFDocBody"/>
      </w:pPr>
      <w:r w:rsidRPr="00FD0CA3">
        <w:rPr>
          <w:noProof/>
        </w:rPr>
        <w:drawing>
          <wp:inline distT="0" distB="0" distL="0" distR="0" wp14:anchorId="27AD3A38" wp14:editId="3B9F3C8D">
            <wp:extent cx="1896745" cy="135255"/>
            <wp:effectExtent l="19050" t="0" r="8255"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896745" cy="135255"/>
                    </a:xfrm>
                    <a:prstGeom prst="rect">
                      <a:avLst/>
                    </a:prstGeom>
                    <a:noFill/>
                    <a:ln w="9525">
                      <a:noFill/>
                      <a:miter lim="800000"/>
                      <a:headEnd/>
                      <a:tailEnd/>
                    </a:ln>
                  </pic:spPr>
                </pic:pic>
              </a:graphicData>
            </a:graphic>
          </wp:inline>
        </w:drawing>
      </w:r>
      <w:r>
        <w:br/>
      </w:r>
      <w:r>
        <w:br/>
        <w:t xml:space="preserve">This field displays the </w:t>
      </w:r>
      <w:r w:rsidRPr="00085F04">
        <w:rPr>
          <w:b/>
        </w:rPr>
        <w:t>subject</w:t>
      </w:r>
      <w:r>
        <w:t xml:space="preserve"> of a </w:t>
      </w:r>
      <w:r w:rsidRPr="00085F04">
        <w:rPr>
          <w:b/>
        </w:rPr>
        <w:t xml:space="preserve">Transmittal </w:t>
      </w:r>
      <w:r w:rsidRPr="00464818">
        <w:t>for</w:t>
      </w:r>
      <w:r>
        <w:t xml:space="preserve">m. Colon separated notation is used within the field name to specify the nested path to the field being displayed. The name and path of the field is enclosed by guillemets (they </w:t>
      </w:r>
      <w:r>
        <w:lastRenderedPageBreak/>
        <w:t>look like two greater than or lesser than signs).</w:t>
      </w:r>
      <w:r>
        <w:br/>
      </w:r>
    </w:p>
    <w:p w14:paraId="47383C9E" w14:textId="77777777" w:rsidR="003A4052" w:rsidRPr="00557948" w:rsidRDefault="003A4052" w:rsidP="003A4052">
      <w:pPr>
        <w:pStyle w:val="NFDocBody"/>
      </w:pPr>
      <w:r>
        <w:t xml:space="preserve">When </w:t>
      </w:r>
      <w:proofErr w:type="spellStart"/>
      <w:r>
        <w:t>NFField</w:t>
      </w:r>
      <w:proofErr w:type="spellEnd"/>
      <w:r>
        <w:t xml:space="preserve"> and a corresponding data path is not used in the field name, the field is rendered from the data set of the Section or Optional Section Start and End tags it is enclosed in (covered in the next section, </w:t>
      </w:r>
      <w:r w:rsidRPr="00085F04">
        <w:rPr>
          <w:i/>
        </w:rPr>
        <w:t>Sections &amp; Optional Sections).</w:t>
      </w:r>
    </w:p>
    <w:p w14:paraId="537A5A5B" w14:textId="77777777" w:rsidR="003A4052" w:rsidRPr="00D32102" w:rsidRDefault="003A4052" w:rsidP="003A4052">
      <w:pPr>
        <w:pStyle w:val="Note"/>
      </w:pPr>
      <w:r>
        <w:t xml:space="preserve">It is not possible to place </w:t>
      </w:r>
      <w:proofErr w:type="spellStart"/>
      <w:r>
        <w:t>NFFields</w:t>
      </w:r>
      <w:proofErr w:type="spellEnd"/>
      <w:r>
        <w:t xml:space="preserve"> from the same data path on the same line, paragraph or table row. Project Center will throw an error. When two or more fields are required on the same line, paragraph or table row – use an appropriate section Start and End tag and Enclosed Field tags.</w:t>
      </w:r>
    </w:p>
    <w:p w14:paraId="17E9308C" w14:textId="2437DAD8" w:rsidR="003A4052" w:rsidRDefault="003A4052" w:rsidP="003A4052">
      <w:pPr>
        <w:rPr>
          <w:rFonts w:ascii="Arial" w:eastAsiaTheme="minorHAnsi" w:hAnsi="Arial" w:cs="Arial"/>
          <w:b/>
          <w:color w:val="F36D21"/>
          <w:sz w:val="24"/>
          <w:szCs w:val="24"/>
        </w:rPr>
      </w:pPr>
      <w:bookmarkStart w:id="4" w:name="_GoBack"/>
      <w:bookmarkEnd w:id="4"/>
    </w:p>
    <w:p w14:paraId="67F83C61" w14:textId="77777777" w:rsidR="003A4052" w:rsidRPr="00AD2F2A" w:rsidRDefault="003A4052" w:rsidP="003A4052">
      <w:pPr>
        <w:pStyle w:val="NFDocSubHeading"/>
      </w:pPr>
      <w:bookmarkStart w:id="5" w:name="_Toc352331330"/>
      <w:r>
        <w:t>Using Word Tables</w:t>
      </w:r>
      <w:bookmarkEnd w:id="5"/>
    </w:p>
    <w:p w14:paraId="3931470E" w14:textId="77777777" w:rsidR="003A4052" w:rsidRDefault="003A4052" w:rsidP="003A4052">
      <w:pPr>
        <w:pStyle w:val="NFDocBody"/>
      </w:pPr>
      <w:r>
        <w:t>In order for tables to render correctly, it’s important that the table properties be set to disable automatic resizing. This should be set for every table in your form template.</w:t>
      </w:r>
    </w:p>
    <w:p w14:paraId="327FBA8E" w14:textId="77777777" w:rsidR="003A4052" w:rsidRDefault="003A4052" w:rsidP="003A4052">
      <w:pPr>
        <w:pStyle w:val="NFDocBody"/>
      </w:pPr>
      <w:r>
        <w:t>Select the table.</w:t>
      </w:r>
    </w:p>
    <w:p w14:paraId="6924A496" w14:textId="77777777" w:rsidR="003A4052" w:rsidRDefault="003A4052" w:rsidP="003A4052">
      <w:pPr>
        <w:pStyle w:val="NFDocBody"/>
      </w:pPr>
      <w:r>
        <w:t xml:space="preserve">Right click and select </w:t>
      </w:r>
      <w:r w:rsidRPr="00A03250">
        <w:rPr>
          <w:b/>
        </w:rPr>
        <w:t>Table Properties…</w:t>
      </w:r>
    </w:p>
    <w:p w14:paraId="3DCB07E0" w14:textId="77777777" w:rsidR="003A4052" w:rsidRDefault="003A4052" w:rsidP="003A4052">
      <w:pPr>
        <w:pStyle w:val="NFDocBody"/>
      </w:pPr>
      <w:r>
        <w:t xml:space="preserve">On the </w:t>
      </w:r>
      <w:r w:rsidRPr="00A03250">
        <w:rPr>
          <w:b/>
        </w:rPr>
        <w:t>Table</w:t>
      </w:r>
      <w:r>
        <w:t xml:space="preserve"> tab, click the </w:t>
      </w:r>
      <w:r w:rsidRPr="00A03250">
        <w:rPr>
          <w:b/>
        </w:rPr>
        <w:t>Options</w:t>
      </w:r>
      <w:r>
        <w:t xml:space="preserve"> button.</w:t>
      </w:r>
    </w:p>
    <w:p w14:paraId="30FA001B" w14:textId="77777777" w:rsidR="003A4052" w:rsidRDefault="003A4052" w:rsidP="003A4052">
      <w:pPr>
        <w:pStyle w:val="NFDocBody"/>
      </w:pPr>
      <w:r>
        <w:t xml:space="preserve">Uncheck </w:t>
      </w:r>
      <w:r>
        <w:rPr>
          <w:b/>
        </w:rPr>
        <w:t>A</w:t>
      </w:r>
      <w:r w:rsidRPr="003A4052">
        <w:rPr>
          <w:b/>
        </w:rPr>
        <w:t xml:space="preserve">utomatically </w:t>
      </w:r>
      <w:r>
        <w:rPr>
          <w:b/>
        </w:rPr>
        <w:t>R</w:t>
      </w:r>
      <w:r w:rsidRPr="003A4052">
        <w:rPr>
          <w:b/>
        </w:rPr>
        <w:t xml:space="preserve">esize to </w:t>
      </w:r>
      <w:r>
        <w:rPr>
          <w:b/>
        </w:rPr>
        <w:t>F</w:t>
      </w:r>
      <w:r w:rsidRPr="003A4052">
        <w:rPr>
          <w:b/>
        </w:rPr>
        <w:t xml:space="preserve">it </w:t>
      </w:r>
      <w:r>
        <w:rPr>
          <w:b/>
        </w:rPr>
        <w:t>C</w:t>
      </w:r>
      <w:r w:rsidRPr="003A4052">
        <w:rPr>
          <w:b/>
        </w:rPr>
        <w:t>ontents</w:t>
      </w:r>
      <w:r>
        <w:t>.</w:t>
      </w:r>
    </w:p>
    <w:p w14:paraId="01E2DC96" w14:textId="77777777" w:rsidR="003A4052" w:rsidRDefault="003A4052" w:rsidP="003A4052">
      <w:pPr>
        <w:pStyle w:val="NFDocSubHeading"/>
      </w:pPr>
      <w:bookmarkStart w:id="6" w:name="_Toc352331331"/>
      <w:r>
        <w:t>Formatting Fields</w:t>
      </w:r>
      <w:bookmarkEnd w:id="6"/>
    </w:p>
    <w:p w14:paraId="7735129F" w14:textId="77777777" w:rsidR="003A4052" w:rsidRPr="00B36256" w:rsidRDefault="003A4052" w:rsidP="003A4052">
      <w:pPr>
        <w:pStyle w:val="NFDocBody"/>
      </w:pPr>
      <w:r w:rsidRPr="00B36256">
        <w:t>To format the appearance of a field:</w:t>
      </w:r>
    </w:p>
    <w:p w14:paraId="4A185D71" w14:textId="77777777" w:rsidR="003A4052" w:rsidRDefault="003A4052" w:rsidP="003A4052">
      <w:pPr>
        <w:pStyle w:val="NFDocBody"/>
      </w:pPr>
      <w:r>
        <w:t>Highlight the entire field including the enclosing guillemets.</w:t>
      </w:r>
    </w:p>
    <w:p w14:paraId="23C5963D" w14:textId="77777777" w:rsidR="003A4052" w:rsidRDefault="003A4052" w:rsidP="003A4052">
      <w:pPr>
        <w:pStyle w:val="NFDocBody"/>
      </w:pPr>
      <w:r>
        <w:t>Apply Font, Styles or any other formatting to the field.</w:t>
      </w:r>
    </w:p>
    <w:p w14:paraId="6E2161FF" w14:textId="77777777" w:rsidR="003A4052" w:rsidRDefault="003A4052" w:rsidP="003A4052">
      <w:pPr>
        <w:pStyle w:val="NFDocBody"/>
      </w:pPr>
      <w:r>
        <w:t>Newforma strongly recommends the use of Styles within Word Form Templates to speed up the creation and editing of forms. For more information on formatting Word Documents, including how to use Styles, please see Microsoft Word’s Help system.</w:t>
      </w:r>
    </w:p>
    <w:p w14:paraId="11B96A8D" w14:textId="77777777" w:rsidR="003A4052" w:rsidRDefault="003A4052" w:rsidP="003A4052">
      <w:pPr>
        <w:pStyle w:val="NFDocSubHeading"/>
      </w:pPr>
      <w:bookmarkStart w:id="7" w:name="_Toc352331332"/>
      <w:r>
        <w:t>Using Word’s ‘IF’ Construct</w:t>
      </w:r>
      <w:bookmarkEnd w:id="7"/>
    </w:p>
    <w:p w14:paraId="113960E4" w14:textId="77777777" w:rsidR="003A4052" w:rsidRPr="003A4052" w:rsidRDefault="003A4052" w:rsidP="003A4052">
      <w:pPr>
        <w:pStyle w:val="NFDocBody"/>
      </w:pPr>
      <w:r w:rsidRPr="003A4052">
        <w:t xml:space="preserve">Word has an IF field that you can use to display content conditionally. In the example below, if the "street" attribute of the sender node is not empty, a comma is output between the street and </w:t>
      </w:r>
      <w:proofErr w:type="gramStart"/>
      <w:r w:rsidRPr="003A4052">
        <w:t>city,</w:t>
      </w:r>
      <w:proofErr w:type="gramEnd"/>
      <w:r w:rsidRPr="003A4052">
        <w:t xml:space="preserve"> otherwise an empty string (nothing) is output. For more information, see </w:t>
      </w:r>
      <w:hyperlink r:id="rId13" w:history="1">
        <w:r w:rsidRPr="003A4052">
          <w:rPr>
            <w:rStyle w:val="Hyperlink"/>
            <w:color w:val="000000"/>
            <w:u w:val="none"/>
          </w:rPr>
          <w:t>Microsoft's Examples of IF fields</w:t>
        </w:r>
      </w:hyperlink>
      <w:r w:rsidRPr="003A4052">
        <w:t>.</w:t>
      </w:r>
    </w:p>
    <w:p w14:paraId="6146D11C" w14:textId="77777777" w:rsidR="003A4052" w:rsidRPr="003A4052" w:rsidRDefault="003A4052" w:rsidP="003A4052">
      <w:pPr>
        <w:pStyle w:val="NFDocBody"/>
      </w:pPr>
      <w:r w:rsidRPr="003A4052">
        <w:rPr>
          <w:noProof/>
        </w:rPr>
        <w:drawing>
          <wp:inline distT="0" distB="0" distL="0" distR="0" wp14:anchorId="66E2CEA1" wp14:editId="261DD56D">
            <wp:extent cx="4562856" cy="1503217"/>
            <wp:effectExtent l="19050" t="0" r="9144"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srcRect/>
                    <a:stretch>
                      <a:fillRect/>
                    </a:stretch>
                  </pic:blipFill>
                  <pic:spPr bwMode="auto">
                    <a:xfrm>
                      <a:off x="0" y="0"/>
                      <a:ext cx="4563399" cy="1503396"/>
                    </a:xfrm>
                    <a:prstGeom prst="rect">
                      <a:avLst/>
                    </a:prstGeom>
                    <a:noFill/>
                    <a:ln w="9525">
                      <a:noFill/>
                      <a:miter lim="800000"/>
                      <a:headEnd/>
                      <a:tailEnd/>
                    </a:ln>
                  </pic:spPr>
                </pic:pic>
              </a:graphicData>
            </a:graphic>
          </wp:inline>
        </w:drawing>
      </w:r>
    </w:p>
    <w:p w14:paraId="74D1078B" w14:textId="77777777" w:rsidR="003A4052" w:rsidRDefault="003A4052" w:rsidP="003A4052">
      <w:pPr>
        <w:pStyle w:val="Note"/>
      </w:pPr>
      <w:r w:rsidRPr="00884B84">
        <w:t xml:space="preserve">Word will only display the first 45 characters of a merge field name. To view the entire field, you must use the </w:t>
      </w:r>
      <w:r w:rsidRPr="00884B84">
        <w:rPr>
          <w:b/>
        </w:rPr>
        <w:t>Edit Merge Field</w:t>
      </w:r>
      <w:r w:rsidRPr="00884B84">
        <w:t xml:space="preserve"> dialog box.</w:t>
      </w:r>
    </w:p>
    <w:p w14:paraId="121B60AD" w14:textId="77777777" w:rsidR="003A4052" w:rsidRDefault="003A4052" w:rsidP="003A4052">
      <w:pPr>
        <w:pStyle w:val="NFDocSubHeading"/>
      </w:pPr>
      <w:bookmarkStart w:id="8" w:name="_Toc352331333"/>
    </w:p>
    <w:p w14:paraId="3F588605" w14:textId="77777777" w:rsidR="003A4052" w:rsidRDefault="003A4052" w:rsidP="003A4052">
      <w:pPr>
        <w:pStyle w:val="NFDocSubHeading"/>
      </w:pPr>
      <w:r>
        <w:t>Formatting Date and Time Fields</w:t>
      </w:r>
      <w:bookmarkEnd w:id="8"/>
    </w:p>
    <w:p w14:paraId="421A37FF" w14:textId="77777777" w:rsidR="003A4052" w:rsidRDefault="003A4052" w:rsidP="003A4052">
      <w:pPr>
        <w:pStyle w:val="NFDocBody"/>
      </w:pPr>
      <w:r>
        <w:t>The various Date and Time fields that are made available to Word Form templates can be reformatted in the template. Date formatting only works with fully qualified, enclosed merge field.</w:t>
      </w:r>
    </w:p>
    <w:p w14:paraId="02E304BC" w14:textId="77777777" w:rsidR="003A4052" w:rsidRDefault="003A4052" w:rsidP="003A4052">
      <w:pPr>
        <w:pStyle w:val="NFDocBody"/>
      </w:pPr>
      <w:r>
        <w:t>For simple formatting, with no spaces or text in the result, the formatting Picture doesn't need quotes. For example:</w:t>
      </w:r>
    </w:p>
    <w:p w14:paraId="5A3964A1" w14:textId="77777777" w:rsidR="003A4052" w:rsidRPr="00C33EB2" w:rsidRDefault="003A4052" w:rsidP="003A4052">
      <w:pPr>
        <w:pStyle w:val="NFDocBody"/>
      </w:pPr>
      <w:r w:rsidRPr="00C33EB2">
        <w:t xml:space="preserve"> </w:t>
      </w:r>
      <w:proofErr w:type="gramStart"/>
      <w:r w:rsidRPr="00C33EB2">
        <w:t>{ DATE</w:t>
      </w:r>
      <w:proofErr w:type="gramEnd"/>
      <w:r w:rsidRPr="00C33EB2">
        <w:t xml:space="preserve"> \@ MM/</w:t>
      </w:r>
      <w:proofErr w:type="spellStart"/>
      <w:r w:rsidRPr="00C33EB2">
        <w:t>yy</w:t>
      </w:r>
      <w:proofErr w:type="spellEnd"/>
      <w:r w:rsidRPr="00C33EB2">
        <w:t xml:space="preserve"> }</w:t>
      </w:r>
    </w:p>
    <w:p w14:paraId="66D66781" w14:textId="77777777" w:rsidR="003A4052" w:rsidRDefault="003A4052" w:rsidP="003A4052">
      <w:pPr>
        <w:pStyle w:val="NFDocBody"/>
      </w:pPr>
      <w:r>
        <w:t>In the above example, DATE is the field name.</w:t>
      </w:r>
    </w:p>
    <w:p w14:paraId="4A4DA9BD" w14:textId="77777777" w:rsidR="003A4052" w:rsidRDefault="003A4052" w:rsidP="003A4052">
      <w:pPr>
        <w:pStyle w:val="NFDocBody"/>
      </w:pPr>
      <w:r>
        <w:lastRenderedPageBreak/>
        <w:t xml:space="preserve">Use </w:t>
      </w:r>
      <w:r w:rsidRPr="003A4052">
        <w:rPr>
          <w:b/>
        </w:rPr>
        <w:t>ALT-F9</w:t>
      </w:r>
      <w:r>
        <w:t xml:space="preserve"> to Toggle Field view and enable editing of Merge Field formatting.</w:t>
      </w:r>
    </w:p>
    <w:p w14:paraId="20758464" w14:textId="77777777" w:rsidR="003A4052" w:rsidRPr="003A4052" w:rsidRDefault="003A4052" w:rsidP="003A4052">
      <w:pPr>
        <w:pStyle w:val="NFDocBody"/>
        <w:rPr>
          <w:b/>
        </w:rPr>
      </w:pPr>
      <w:r w:rsidRPr="003A4052">
        <w:rPr>
          <w:b/>
        </w:rPr>
        <w:t>Notes &amp; Caveats</w:t>
      </w:r>
    </w:p>
    <w:p w14:paraId="5764A3CE" w14:textId="77777777" w:rsidR="003A4052" w:rsidRDefault="003A4052" w:rsidP="003A4052">
      <w:pPr>
        <w:pStyle w:val="NFDocBody"/>
      </w:pPr>
      <w:r>
        <w:t xml:space="preserve">Date formatting is not possible in the </w:t>
      </w:r>
      <w:proofErr w:type="spellStart"/>
      <w:r>
        <w:t>ContentDescription</w:t>
      </w:r>
      <w:proofErr w:type="spellEnd"/>
      <w:r>
        <w:t xml:space="preserve"> and Action nodes. Other nodes support a fully qualified merge field within the Section or Optional delimiters, but </w:t>
      </w:r>
      <w:proofErr w:type="spellStart"/>
      <w:r>
        <w:t>ContentDescription</w:t>
      </w:r>
      <w:proofErr w:type="spellEnd"/>
      <w:r>
        <w:t xml:space="preserve"> and Action do not.</w:t>
      </w:r>
    </w:p>
    <w:p w14:paraId="4AECE782" w14:textId="77777777" w:rsidR="003A4052" w:rsidRPr="00D32102" w:rsidRDefault="003A4052" w:rsidP="003A4052">
      <w:pPr>
        <w:pStyle w:val="NFDocBody"/>
      </w:pPr>
      <w:r>
        <w:t>Only one date in an IF construct can be formatted.</w:t>
      </w:r>
    </w:p>
    <w:p w14:paraId="7D7A3F9D" w14:textId="77777777" w:rsidR="003A4052" w:rsidRDefault="003A4052" w:rsidP="003A4052">
      <w:pPr>
        <w:pStyle w:val="NFDocBody"/>
      </w:pPr>
      <w:r>
        <w:t xml:space="preserve">Note that month is denoted with a capital M, to distinguish it from </w:t>
      </w:r>
      <w:proofErr w:type="gramStart"/>
      <w:r>
        <w:t>minutes (which uses</w:t>
      </w:r>
      <w:proofErr w:type="gramEnd"/>
      <w:r>
        <w:t xml:space="preserve"> a lower case m).</w:t>
      </w:r>
    </w:p>
    <w:tbl>
      <w:tblPr>
        <w:tblStyle w:val="TableGrid"/>
        <w:tblW w:w="10530" w:type="dxa"/>
        <w:tblInd w:w="198" w:type="dxa"/>
        <w:tblLook w:val="04A0" w:firstRow="1" w:lastRow="0" w:firstColumn="1" w:lastColumn="0" w:noHBand="0" w:noVBand="1"/>
      </w:tblPr>
      <w:tblGrid>
        <w:gridCol w:w="4050"/>
        <w:gridCol w:w="3240"/>
        <w:gridCol w:w="3240"/>
      </w:tblGrid>
      <w:tr w:rsidR="003A4052" w14:paraId="3BC4675D" w14:textId="77777777" w:rsidTr="003A4052">
        <w:tc>
          <w:tcPr>
            <w:tcW w:w="4050" w:type="dxa"/>
          </w:tcPr>
          <w:p w14:paraId="55E75E9F" w14:textId="77777777" w:rsidR="003A4052" w:rsidRPr="003A4052" w:rsidRDefault="003A4052" w:rsidP="003A4052">
            <w:pPr>
              <w:pStyle w:val="NFDocBody"/>
              <w:rPr>
                <w:b/>
              </w:rPr>
            </w:pPr>
            <w:r w:rsidRPr="003A4052">
              <w:rPr>
                <w:b/>
              </w:rPr>
              <w:t>Day</w:t>
            </w:r>
          </w:p>
        </w:tc>
        <w:tc>
          <w:tcPr>
            <w:tcW w:w="3240" w:type="dxa"/>
          </w:tcPr>
          <w:p w14:paraId="2825EBE1" w14:textId="77777777" w:rsidR="003A4052" w:rsidRPr="003A4052" w:rsidRDefault="003A4052" w:rsidP="003A4052">
            <w:pPr>
              <w:pStyle w:val="NFDocBody"/>
              <w:rPr>
                <w:b/>
              </w:rPr>
            </w:pPr>
            <w:r w:rsidRPr="003A4052">
              <w:rPr>
                <w:b/>
              </w:rPr>
              <w:t xml:space="preserve">Month </w:t>
            </w:r>
          </w:p>
        </w:tc>
        <w:tc>
          <w:tcPr>
            <w:tcW w:w="3240" w:type="dxa"/>
          </w:tcPr>
          <w:p w14:paraId="51D6E2B7" w14:textId="77777777" w:rsidR="003A4052" w:rsidRPr="003A4052" w:rsidRDefault="003A4052" w:rsidP="003A4052">
            <w:pPr>
              <w:pStyle w:val="NFDocBody"/>
              <w:rPr>
                <w:b/>
              </w:rPr>
            </w:pPr>
            <w:r w:rsidRPr="003A4052">
              <w:rPr>
                <w:b/>
              </w:rPr>
              <w:t>Year</w:t>
            </w:r>
          </w:p>
        </w:tc>
      </w:tr>
      <w:tr w:rsidR="003A4052" w14:paraId="6215C8B2" w14:textId="77777777" w:rsidTr="003A4052">
        <w:tc>
          <w:tcPr>
            <w:tcW w:w="40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2394"/>
            </w:tblGrid>
            <w:tr w:rsidR="003A4052" w:rsidRPr="003A4052" w14:paraId="5DDEA056" w14:textId="77777777" w:rsidTr="003A4052">
              <w:tc>
                <w:tcPr>
                  <w:tcW w:w="1273" w:type="dxa"/>
                </w:tcPr>
                <w:p w14:paraId="78BE2F4D" w14:textId="77777777" w:rsidR="003A4052" w:rsidRPr="003A4052" w:rsidRDefault="003A4052" w:rsidP="005F5468">
                  <w:pPr>
                    <w:pStyle w:val="NFDocBody"/>
                  </w:pPr>
                  <w:r w:rsidRPr="003A4052">
                    <w:t>d</w:t>
                  </w:r>
                </w:p>
              </w:tc>
              <w:tc>
                <w:tcPr>
                  <w:tcW w:w="2394" w:type="dxa"/>
                </w:tcPr>
                <w:p w14:paraId="332998FB" w14:textId="77777777" w:rsidR="003A4052" w:rsidRPr="003A4052" w:rsidRDefault="003A4052" w:rsidP="005F5468">
                  <w:pPr>
                    <w:pStyle w:val="NFDocBody"/>
                  </w:pPr>
                  <w:r w:rsidRPr="003A4052">
                    <w:t>Number without leading zero</w:t>
                  </w:r>
                </w:p>
              </w:tc>
            </w:tr>
            <w:tr w:rsidR="003A4052" w:rsidRPr="003A4052" w14:paraId="27C7EEFA" w14:textId="77777777" w:rsidTr="003A4052">
              <w:tc>
                <w:tcPr>
                  <w:tcW w:w="1273" w:type="dxa"/>
                </w:tcPr>
                <w:p w14:paraId="40B9E433" w14:textId="77777777" w:rsidR="003A4052" w:rsidRPr="003A4052" w:rsidRDefault="003A4052" w:rsidP="005F5468">
                  <w:pPr>
                    <w:pStyle w:val="NFDocBody"/>
                  </w:pPr>
                  <w:proofErr w:type="spellStart"/>
                  <w:r w:rsidRPr="003A4052">
                    <w:t>dd</w:t>
                  </w:r>
                  <w:proofErr w:type="spellEnd"/>
                </w:p>
              </w:tc>
              <w:tc>
                <w:tcPr>
                  <w:tcW w:w="2394" w:type="dxa"/>
                </w:tcPr>
                <w:p w14:paraId="36745404" w14:textId="77777777" w:rsidR="003A4052" w:rsidRPr="003A4052" w:rsidRDefault="003A4052" w:rsidP="005F5468">
                  <w:pPr>
                    <w:pStyle w:val="NFDocBody"/>
                  </w:pPr>
                  <w:r w:rsidRPr="003A4052">
                    <w:t>Number with leading zero</w:t>
                  </w:r>
                </w:p>
              </w:tc>
            </w:tr>
            <w:tr w:rsidR="003A4052" w:rsidRPr="003A4052" w14:paraId="3F01E18F" w14:textId="77777777" w:rsidTr="003A4052">
              <w:tc>
                <w:tcPr>
                  <w:tcW w:w="1273" w:type="dxa"/>
                </w:tcPr>
                <w:p w14:paraId="3C27B846" w14:textId="77777777" w:rsidR="003A4052" w:rsidRPr="003A4052" w:rsidRDefault="003A4052" w:rsidP="005F5468">
                  <w:pPr>
                    <w:pStyle w:val="NFDocBody"/>
                  </w:pPr>
                  <w:proofErr w:type="spellStart"/>
                  <w:r w:rsidRPr="003A4052">
                    <w:t>ddd</w:t>
                  </w:r>
                  <w:proofErr w:type="spellEnd"/>
                </w:p>
              </w:tc>
              <w:tc>
                <w:tcPr>
                  <w:tcW w:w="2394" w:type="dxa"/>
                </w:tcPr>
                <w:p w14:paraId="5AD52BE5" w14:textId="77777777" w:rsidR="003A4052" w:rsidRPr="003A4052" w:rsidRDefault="003A4052" w:rsidP="005F5468">
                  <w:pPr>
                    <w:pStyle w:val="NFDocBody"/>
                  </w:pPr>
                  <w:r w:rsidRPr="003A4052">
                    <w:t>Three letter abbreviation</w:t>
                  </w:r>
                </w:p>
              </w:tc>
            </w:tr>
            <w:tr w:rsidR="003A4052" w14:paraId="673ECD6C" w14:textId="77777777" w:rsidTr="003A4052">
              <w:tc>
                <w:tcPr>
                  <w:tcW w:w="1273" w:type="dxa"/>
                </w:tcPr>
                <w:p w14:paraId="4636FDF8" w14:textId="77777777" w:rsidR="003A4052" w:rsidRPr="003A4052" w:rsidRDefault="003A4052" w:rsidP="005F5468">
                  <w:pPr>
                    <w:pStyle w:val="NFDocBody"/>
                  </w:pPr>
                  <w:proofErr w:type="spellStart"/>
                  <w:r w:rsidRPr="003A4052">
                    <w:t>dddd</w:t>
                  </w:r>
                  <w:proofErr w:type="spellEnd"/>
                </w:p>
              </w:tc>
              <w:tc>
                <w:tcPr>
                  <w:tcW w:w="2394" w:type="dxa"/>
                </w:tcPr>
                <w:p w14:paraId="46B9F6D3" w14:textId="77777777" w:rsidR="003A4052" w:rsidRDefault="003A4052" w:rsidP="005F5468">
                  <w:pPr>
                    <w:pStyle w:val="NFDocBody"/>
                  </w:pPr>
                  <w:r w:rsidRPr="003A4052">
                    <w:t>Full name</w:t>
                  </w:r>
                </w:p>
              </w:tc>
            </w:tr>
          </w:tbl>
          <w:p w14:paraId="6F5BA117" w14:textId="77777777" w:rsidR="003A4052" w:rsidRDefault="003A4052" w:rsidP="003A4052">
            <w:pPr>
              <w:pStyle w:val="NFDocBody"/>
            </w:pPr>
          </w:p>
        </w:tc>
        <w:tc>
          <w:tcPr>
            <w:tcW w:w="324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2208"/>
            </w:tblGrid>
            <w:tr w:rsidR="003A4052" w:rsidRPr="003A4052" w14:paraId="6FA851EA" w14:textId="77777777" w:rsidTr="003A4052">
              <w:tc>
                <w:tcPr>
                  <w:tcW w:w="792" w:type="dxa"/>
                </w:tcPr>
                <w:p w14:paraId="293FEF09" w14:textId="77777777" w:rsidR="003A4052" w:rsidRPr="003A4052" w:rsidRDefault="003A4052" w:rsidP="00D03835">
                  <w:pPr>
                    <w:pStyle w:val="NFDocBody"/>
                  </w:pPr>
                  <w:r w:rsidRPr="003A4052">
                    <w:t>M</w:t>
                  </w:r>
                </w:p>
              </w:tc>
              <w:tc>
                <w:tcPr>
                  <w:tcW w:w="2217" w:type="dxa"/>
                </w:tcPr>
                <w:p w14:paraId="14C1F388" w14:textId="77777777" w:rsidR="003A4052" w:rsidRPr="003A4052" w:rsidRDefault="003A4052" w:rsidP="00D03835">
                  <w:pPr>
                    <w:pStyle w:val="NFDocBody"/>
                  </w:pPr>
                  <w:r w:rsidRPr="003A4052">
                    <w:t>Number without leading zero</w:t>
                  </w:r>
                </w:p>
              </w:tc>
            </w:tr>
            <w:tr w:rsidR="003A4052" w:rsidRPr="003A4052" w14:paraId="28E2CBEB" w14:textId="77777777" w:rsidTr="003A4052">
              <w:tc>
                <w:tcPr>
                  <w:tcW w:w="792" w:type="dxa"/>
                </w:tcPr>
                <w:p w14:paraId="275B6FFA" w14:textId="77777777" w:rsidR="003A4052" w:rsidRPr="003A4052" w:rsidRDefault="003A4052" w:rsidP="00D03835">
                  <w:pPr>
                    <w:pStyle w:val="NFDocBody"/>
                  </w:pPr>
                  <w:r w:rsidRPr="003A4052">
                    <w:t>MM</w:t>
                  </w:r>
                </w:p>
              </w:tc>
              <w:tc>
                <w:tcPr>
                  <w:tcW w:w="2217" w:type="dxa"/>
                </w:tcPr>
                <w:p w14:paraId="79E387EF" w14:textId="77777777" w:rsidR="003A4052" w:rsidRPr="003A4052" w:rsidRDefault="003A4052" w:rsidP="00D03835">
                  <w:pPr>
                    <w:pStyle w:val="NFDocBody"/>
                  </w:pPr>
                  <w:r w:rsidRPr="003A4052">
                    <w:t>Number with leading zero</w:t>
                  </w:r>
                </w:p>
              </w:tc>
            </w:tr>
            <w:tr w:rsidR="003A4052" w:rsidRPr="003A4052" w14:paraId="472EA424" w14:textId="77777777" w:rsidTr="003A4052">
              <w:tc>
                <w:tcPr>
                  <w:tcW w:w="792" w:type="dxa"/>
                </w:tcPr>
                <w:p w14:paraId="1FB5C606" w14:textId="77777777" w:rsidR="003A4052" w:rsidRPr="003A4052" w:rsidRDefault="003A4052" w:rsidP="00D03835">
                  <w:pPr>
                    <w:pStyle w:val="NFDocBody"/>
                  </w:pPr>
                  <w:r w:rsidRPr="003A4052">
                    <w:t>MMM</w:t>
                  </w:r>
                </w:p>
              </w:tc>
              <w:tc>
                <w:tcPr>
                  <w:tcW w:w="2217" w:type="dxa"/>
                </w:tcPr>
                <w:p w14:paraId="1B7A8AE1" w14:textId="77777777" w:rsidR="003A4052" w:rsidRPr="003A4052" w:rsidRDefault="003A4052" w:rsidP="00D03835">
                  <w:pPr>
                    <w:pStyle w:val="NFDocBody"/>
                  </w:pPr>
                  <w:r w:rsidRPr="003A4052">
                    <w:t>Three letter abbreviation</w:t>
                  </w:r>
                </w:p>
              </w:tc>
            </w:tr>
            <w:tr w:rsidR="003A4052" w14:paraId="01F5D3BA" w14:textId="77777777" w:rsidTr="003A4052">
              <w:tc>
                <w:tcPr>
                  <w:tcW w:w="792" w:type="dxa"/>
                </w:tcPr>
                <w:p w14:paraId="635BE114" w14:textId="77777777" w:rsidR="003A4052" w:rsidRPr="003A4052" w:rsidRDefault="003A4052" w:rsidP="00D03835">
                  <w:pPr>
                    <w:pStyle w:val="NFDocBody"/>
                  </w:pPr>
                  <w:r w:rsidRPr="003A4052">
                    <w:t>MMMM</w:t>
                  </w:r>
                </w:p>
              </w:tc>
              <w:tc>
                <w:tcPr>
                  <w:tcW w:w="2217" w:type="dxa"/>
                </w:tcPr>
                <w:p w14:paraId="56D69A99" w14:textId="77777777" w:rsidR="003A4052" w:rsidRDefault="003A4052" w:rsidP="00D03835">
                  <w:pPr>
                    <w:pStyle w:val="NFDocBody"/>
                  </w:pPr>
                  <w:r w:rsidRPr="003A4052">
                    <w:t>Full name</w:t>
                  </w:r>
                </w:p>
              </w:tc>
            </w:tr>
          </w:tbl>
          <w:p w14:paraId="4EC82883" w14:textId="77777777" w:rsidR="003A4052" w:rsidRDefault="003A4052" w:rsidP="003A4052">
            <w:pPr>
              <w:pStyle w:val="NFDocBody"/>
            </w:pPr>
          </w:p>
        </w:tc>
        <w:tc>
          <w:tcPr>
            <w:tcW w:w="324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448"/>
            </w:tblGrid>
            <w:tr w:rsidR="003A4052" w:rsidRPr="003A4052" w14:paraId="3504E6AF" w14:textId="77777777" w:rsidTr="003A4052">
              <w:tc>
                <w:tcPr>
                  <w:tcW w:w="522" w:type="dxa"/>
                </w:tcPr>
                <w:p w14:paraId="6FC70E4B" w14:textId="77777777" w:rsidR="003A4052" w:rsidRPr="003A4052" w:rsidRDefault="003A4052" w:rsidP="00B42496">
                  <w:pPr>
                    <w:pStyle w:val="NFDocBody"/>
                  </w:pPr>
                  <w:proofErr w:type="spellStart"/>
                  <w:r w:rsidRPr="003A4052">
                    <w:t>yy</w:t>
                  </w:r>
                  <w:proofErr w:type="spellEnd"/>
                </w:p>
              </w:tc>
              <w:tc>
                <w:tcPr>
                  <w:tcW w:w="2487" w:type="dxa"/>
                </w:tcPr>
                <w:p w14:paraId="427C48E2" w14:textId="77777777" w:rsidR="003A4052" w:rsidRPr="003A4052" w:rsidRDefault="003A4052" w:rsidP="00B42496">
                  <w:pPr>
                    <w:pStyle w:val="NFDocBody"/>
                  </w:pPr>
                  <w:r w:rsidRPr="003A4052">
                    <w:t>Two digit year with leading zero</w:t>
                  </w:r>
                </w:p>
              </w:tc>
            </w:tr>
            <w:tr w:rsidR="003A4052" w:rsidRPr="003A4052" w14:paraId="36B1158F" w14:textId="77777777" w:rsidTr="003A4052">
              <w:tc>
                <w:tcPr>
                  <w:tcW w:w="522" w:type="dxa"/>
                </w:tcPr>
                <w:p w14:paraId="1812A696" w14:textId="77777777" w:rsidR="003A4052" w:rsidRPr="003A4052" w:rsidRDefault="003A4052" w:rsidP="00B42496">
                  <w:pPr>
                    <w:pStyle w:val="NFDocBody"/>
                  </w:pPr>
                  <w:proofErr w:type="spellStart"/>
                  <w:r w:rsidRPr="003A4052">
                    <w:t>yyyy</w:t>
                  </w:r>
                  <w:proofErr w:type="spellEnd"/>
                </w:p>
              </w:tc>
              <w:tc>
                <w:tcPr>
                  <w:tcW w:w="2487" w:type="dxa"/>
                </w:tcPr>
                <w:p w14:paraId="1E8D8842" w14:textId="77777777" w:rsidR="003A4052" w:rsidRPr="003A4052" w:rsidRDefault="003A4052" w:rsidP="00B42496">
                  <w:pPr>
                    <w:pStyle w:val="NFDocBody"/>
                  </w:pPr>
                  <w:r w:rsidRPr="003A4052">
                    <w:t>Full four digit year</w:t>
                  </w:r>
                </w:p>
              </w:tc>
            </w:tr>
          </w:tbl>
          <w:p w14:paraId="4294D0A9" w14:textId="77777777" w:rsidR="003A4052" w:rsidRDefault="003A4052" w:rsidP="00BF68C7">
            <w:pPr>
              <w:pStyle w:val="NFbodytext"/>
              <w:keepNext/>
              <w:keepLines/>
              <w:ind w:left="0"/>
            </w:pPr>
          </w:p>
        </w:tc>
      </w:tr>
      <w:tr w:rsidR="003A4052" w14:paraId="4ED7A823" w14:textId="77777777" w:rsidTr="003A4052">
        <w:tc>
          <w:tcPr>
            <w:tcW w:w="4050" w:type="dxa"/>
          </w:tcPr>
          <w:p w14:paraId="78C144AE" w14:textId="77777777" w:rsidR="003A4052" w:rsidRPr="00BD60BD" w:rsidRDefault="003A4052" w:rsidP="003A4052">
            <w:pPr>
              <w:pStyle w:val="NFDocBody"/>
            </w:pPr>
            <w:r w:rsidRPr="00BD60BD">
              <w:t>Hours</w:t>
            </w:r>
          </w:p>
        </w:tc>
        <w:tc>
          <w:tcPr>
            <w:tcW w:w="3240" w:type="dxa"/>
          </w:tcPr>
          <w:p w14:paraId="2974B642" w14:textId="77777777" w:rsidR="003A4052" w:rsidRPr="00BD60BD" w:rsidRDefault="003A4052" w:rsidP="003A4052">
            <w:pPr>
              <w:pStyle w:val="NFDocBody"/>
            </w:pPr>
            <w:r w:rsidRPr="00BD60BD">
              <w:t>Minutes</w:t>
            </w:r>
          </w:p>
        </w:tc>
        <w:tc>
          <w:tcPr>
            <w:tcW w:w="3240" w:type="dxa"/>
          </w:tcPr>
          <w:p w14:paraId="7D80BCCB" w14:textId="77777777" w:rsidR="003A4052" w:rsidRPr="00BD60BD" w:rsidRDefault="003A4052" w:rsidP="003A4052">
            <w:pPr>
              <w:pStyle w:val="NFDocBody"/>
            </w:pPr>
            <w:r w:rsidRPr="00BD60BD">
              <w:t>AM &amp; PM</w:t>
            </w:r>
          </w:p>
        </w:tc>
      </w:tr>
      <w:tr w:rsidR="003A4052" w14:paraId="1C6D0F42" w14:textId="77777777" w:rsidTr="003A4052">
        <w:tc>
          <w:tcPr>
            <w:tcW w:w="40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3302"/>
            </w:tblGrid>
            <w:tr w:rsidR="003A4052" w:rsidRPr="003A4052" w14:paraId="317C9090" w14:textId="77777777" w:rsidTr="003A4052">
              <w:tc>
                <w:tcPr>
                  <w:tcW w:w="517" w:type="dxa"/>
                </w:tcPr>
                <w:p w14:paraId="425A323D" w14:textId="77777777" w:rsidR="003A4052" w:rsidRPr="003A4052" w:rsidRDefault="003A4052" w:rsidP="007E5073">
                  <w:pPr>
                    <w:pStyle w:val="NFDocBody"/>
                  </w:pPr>
                  <w:r w:rsidRPr="003A4052">
                    <w:t>h</w:t>
                  </w:r>
                </w:p>
              </w:tc>
              <w:tc>
                <w:tcPr>
                  <w:tcW w:w="3302" w:type="dxa"/>
                </w:tcPr>
                <w:p w14:paraId="19461ABD" w14:textId="77777777" w:rsidR="003A4052" w:rsidRPr="003A4052" w:rsidRDefault="003A4052" w:rsidP="007E5073">
                  <w:pPr>
                    <w:pStyle w:val="NFDocBody"/>
                  </w:pPr>
                  <w:r w:rsidRPr="003A4052">
                    <w:t>12 hour clock, without leading zero</w:t>
                  </w:r>
                </w:p>
              </w:tc>
            </w:tr>
            <w:tr w:rsidR="003A4052" w:rsidRPr="003A4052" w14:paraId="677E0E62" w14:textId="77777777" w:rsidTr="003A4052">
              <w:tc>
                <w:tcPr>
                  <w:tcW w:w="517" w:type="dxa"/>
                </w:tcPr>
                <w:p w14:paraId="12C2BE3B" w14:textId="77777777" w:rsidR="003A4052" w:rsidRPr="003A4052" w:rsidRDefault="003A4052" w:rsidP="007E5073">
                  <w:pPr>
                    <w:pStyle w:val="NFDocBody"/>
                  </w:pPr>
                  <w:proofErr w:type="spellStart"/>
                  <w:r w:rsidRPr="003A4052">
                    <w:t>hh</w:t>
                  </w:r>
                  <w:proofErr w:type="spellEnd"/>
                </w:p>
              </w:tc>
              <w:tc>
                <w:tcPr>
                  <w:tcW w:w="3302" w:type="dxa"/>
                </w:tcPr>
                <w:p w14:paraId="54088FB6" w14:textId="77777777" w:rsidR="003A4052" w:rsidRPr="003A4052" w:rsidRDefault="003A4052" w:rsidP="007E5073">
                  <w:pPr>
                    <w:pStyle w:val="NFDocBody"/>
                  </w:pPr>
                  <w:r w:rsidRPr="003A4052">
                    <w:t>12 hour clock, with leading zero</w:t>
                  </w:r>
                </w:p>
              </w:tc>
            </w:tr>
            <w:tr w:rsidR="003A4052" w:rsidRPr="003A4052" w14:paraId="2D32E605" w14:textId="77777777" w:rsidTr="003A4052">
              <w:tc>
                <w:tcPr>
                  <w:tcW w:w="517" w:type="dxa"/>
                </w:tcPr>
                <w:p w14:paraId="69FABA90" w14:textId="77777777" w:rsidR="003A4052" w:rsidRPr="003A4052" w:rsidRDefault="003A4052" w:rsidP="007E5073">
                  <w:pPr>
                    <w:pStyle w:val="NFDocBody"/>
                  </w:pPr>
                  <w:r w:rsidRPr="003A4052">
                    <w:t>H</w:t>
                  </w:r>
                </w:p>
              </w:tc>
              <w:tc>
                <w:tcPr>
                  <w:tcW w:w="3302" w:type="dxa"/>
                </w:tcPr>
                <w:p w14:paraId="52D414E8" w14:textId="77777777" w:rsidR="003A4052" w:rsidRPr="003A4052" w:rsidRDefault="003A4052" w:rsidP="007E5073">
                  <w:pPr>
                    <w:pStyle w:val="NFDocBody"/>
                  </w:pPr>
                  <w:r w:rsidRPr="003A4052">
                    <w:t>24 hour clock, without leading zero</w:t>
                  </w:r>
                </w:p>
              </w:tc>
            </w:tr>
            <w:tr w:rsidR="003A4052" w14:paraId="77E128BF" w14:textId="77777777" w:rsidTr="003A4052">
              <w:tc>
                <w:tcPr>
                  <w:tcW w:w="517" w:type="dxa"/>
                </w:tcPr>
                <w:p w14:paraId="14AF0A36" w14:textId="77777777" w:rsidR="003A4052" w:rsidRPr="003A4052" w:rsidRDefault="003A4052" w:rsidP="007E5073">
                  <w:pPr>
                    <w:pStyle w:val="NFDocBody"/>
                  </w:pPr>
                  <w:r w:rsidRPr="003A4052">
                    <w:t>HH</w:t>
                  </w:r>
                </w:p>
              </w:tc>
              <w:tc>
                <w:tcPr>
                  <w:tcW w:w="3302" w:type="dxa"/>
                </w:tcPr>
                <w:p w14:paraId="1A277C88" w14:textId="77777777" w:rsidR="003A4052" w:rsidRDefault="003A4052" w:rsidP="007E5073">
                  <w:pPr>
                    <w:pStyle w:val="NFDocBody"/>
                  </w:pPr>
                  <w:r w:rsidRPr="003A4052">
                    <w:t>24 hour clock, with leading zero</w:t>
                  </w:r>
                </w:p>
              </w:tc>
            </w:tr>
          </w:tbl>
          <w:p w14:paraId="13E52232" w14:textId="77777777" w:rsidR="003A4052" w:rsidRDefault="003A4052" w:rsidP="003A4052">
            <w:pPr>
              <w:pStyle w:val="NFDocBody"/>
            </w:pPr>
          </w:p>
        </w:tc>
        <w:tc>
          <w:tcPr>
            <w:tcW w:w="324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2492"/>
            </w:tblGrid>
            <w:tr w:rsidR="003A4052" w:rsidRPr="003A4052" w14:paraId="76D9D4D6" w14:textId="77777777" w:rsidTr="003A4052">
              <w:tc>
                <w:tcPr>
                  <w:tcW w:w="517" w:type="dxa"/>
                </w:tcPr>
                <w:p w14:paraId="585DA6EA" w14:textId="77777777" w:rsidR="003A4052" w:rsidRPr="003A4052" w:rsidRDefault="003A4052" w:rsidP="00DB1CFA">
                  <w:pPr>
                    <w:pStyle w:val="NFDocBody"/>
                  </w:pPr>
                  <w:r w:rsidRPr="003A4052">
                    <w:t>m</w:t>
                  </w:r>
                </w:p>
              </w:tc>
              <w:tc>
                <w:tcPr>
                  <w:tcW w:w="2492" w:type="dxa"/>
                </w:tcPr>
                <w:p w14:paraId="1BD9352E" w14:textId="77777777" w:rsidR="003A4052" w:rsidRPr="003A4052" w:rsidRDefault="003A4052" w:rsidP="00DB1CFA">
                  <w:pPr>
                    <w:pStyle w:val="NFDocBody"/>
                  </w:pPr>
                  <w:r w:rsidRPr="003A4052">
                    <w:t>Without leading zero</w:t>
                  </w:r>
                </w:p>
              </w:tc>
            </w:tr>
            <w:tr w:rsidR="003A4052" w:rsidRPr="003A4052" w14:paraId="5D61CDC7" w14:textId="77777777" w:rsidTr="003A4052">
              <w:tc>
                <w:tcPr>
                  <w:tcW w:w="517" w:type="dxa"/>
                </w:tcPr>
                <w:p w14:paraId="1DC71F9D" w14:textId="77777777" w:rsidR="003A4052" w:rsidRPr="003A4052" w:rsidRDefault="003A4052" w:rsidP="00DB1CFA">
                  <w:pPr>
                    <w:pStyle w:val="NFDocBody"/>
                  </w:pPr>
                  <w:r w:rsidRPr="003A4052">
                    <w:t>mm</w:t>
                  </w:r>
                </w:p>
              </w:tc>
              <w:tc>
                <w:tcPr>
                  <w:tcW w:w="2492" w:type="dxa"/>
                </w:tcPr>
                <w:p w14:paraId="7B1485E6" w14:textId="77777777" w:rsidR="003A4052" w:rsidRPr="003A4052" w:rsidRDefault="003A4052" w:rsidP="00DB1CFA">
                  <w:pPr>
                    <w:pStyle w:val="NFDocBody"/>
                  </w:pPr>
                  <w:r w:rsidRPr="003A4052">
                    <w:t>With leading zero</w:t>
                  </w:r>
                </w:p>
              </w:tc>
            </w:tr>
          </w:tbl>
          <w:p w14:paraId="0C20237D" w14:textId="77777777" w:rsidR="003A4052" w:rsidRDefault="003A4052" w:rsidP="00BF68C7">
            <w:pPr>
              <w:pStyle w:val="NFbodytext"/>
              <w:keepNext/>
              <w:keepLines/>
            </w:pPr>
          </w:p>
        </w:tc>
        <w:tc>
          <w:tcPr>
            <w:tcW w:w="324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2070"/>
            </w:tblGrid>
            <w:tr w:rsidR="003A4052" w:rsidRPr="003A4052" w14:paraId="1A47A0CE" w14:textId="77777777" w:rsidTr="003A4052">
              <w:tc>
                <w:tcPr>
                  <w:tcW w:w="882" w:type="dxa"/>
                </w:tcPr>
                <w:p w14:paraId="47FE1DDE" w14:textId="77777777" w:rsidR="003A4052" w:rsidRPr="003A4052" w:rsidRDefault="003A4052" w:rsidP="004E5E13">
                  <w:pPr>
                    <w:pStyle w:val="NFDocBody"/>
                  </w:pPr>
                  <w:r w:rsidRPr="003A4052">
                    <w:t>am/pm</w:t>
                  </w:r>
                </w:p>
              </w:tc>
              <w:tc>
                <w:tcPr>
                  <w:tcW w:w="2070" w:type="dxa"/>
                </w:tcPr>
                <w:p w14:paraId="7ACCB4F9" w14:textId="77777777" w:rsidR="003A4052" w:rsidRPr="003A4052" w:rsidRDefault="003A4052" w:rsidP="004E5E13">
                  <w:pPr>
                    <w:pStyle w:val="NFDocBody"/>
                  </w:pPr>
                  <w:r w:rsidRPr="003A4052">
                    <w:t>Displays AM or PM</w:t>
                  </w:r>
                </w:p>
              </w:tc>
            </w:tr>
            <w:tr w:rsidR="003A4052" w:rsidRPr="003A4052" w14:paraId="4803C52B" w14:textId="77777777" w:rsidTr="003A4052">
              <w:tc>
                <w:tcPr>
                  <w:tcW w:w="882" w:type="dxa"/>
                </w:tcPr>
                <w:p w14:paraId="48F0CB56" w14:textId="77777777" w:rsidR="003A4052" w:rsidRPr="003A4052" w:rsidRDefault="003A4052" w:rsidP="004E5E13">
                  <w:pPr>
                    <w:pStyle w:val="NFDocBody"/>
                  </w:pPr>
                  <w:r w:rsidRPr="003A4052">
                    <w:t>AM/PM</w:t>
                  </w:r>
                </w:p>
              </w:tc>
              <w:tc>
                <w:tcPr>
                  <w:tcW w:w="2070" w:type="dxa"/>
                </w:tcPr>
                <w:p w14:paraId="58B58D8A" w14:textId="77777777" w:rsidR="003A4052" w:rsidRPr="003A4052" w:rsidRDefault="003A4052" w:rsidP="004E5E13">
                  <w:pPr>
                    <w:pStyle w:val="NFDocBody"/>
                  </w:pPr>
                  <w:r w:rsidRPr="003A4052">
                    <w:t>Same as above</w:t>
                  </w:r>
                </w:p>
              </w:tc>
            </w:tr>
          </w:tbl>
          <w:p w14:paraId="53AFDAE3" w14:textId="77777777" w:rsidR="003A4052" w:rsidRDefault="003A4052" w:rsidP="00BF68C7">
            <w:pPr>
              <w:pStyle w:val="NFbodytext"/>
              <w:keepNext/>
              <w:keepLines/>
            </w:pPr>
          </w:p>
        </w:tc>
      </w:tr>
    </w:tbl>
    <w:p w14:paraId="1EEF13D2" w14:textId="77777777" w:rsidR="003A4052" w:rsidRDefault="003A4052" w:rsidP="003A4052">
      <w:pPr>
        <w:pStyle w:val="NFDocBody"/>
      </w:pPr>
    </w:p>
    <w:p w14:paraId="54D825A5" w14:textId="77777777" w:rsidR="003A4052" w:rsidRDefault="003A4052" w:rsidP="003A4052">
      <w:pPr>
        <w:pStyle w:val="Note"/>
      </w:pPr>
      <w:r>
        <w:t>Text within the Date/Time picture must be enclosed in single quotes.</w:t>
      </w:r>
    </w:p>
    <w:p w14:paraId="03291A4A" w14:textId="77777777" w:rsidR="003A4052" w:rsidRDefault="003A4052" w:rsidP="003A4052">
      <w:pPr>
        <w:pStyle w:val="NFDocBody"/>
      </w:pPr>
    </w:p>
    <w:p w14:paraId="5AE23936" w14:textId="77777777" w:rsidR="003A4052" w:rsidRPr="00322C79" w:rsidRDefault="003A4052" w:rsidP="003A4052">
      <w:pPr>
        <w:pStyle w:val="NFDocBody"/>
      </w:pPr>
      <w:r w:rsidRPr="00322C79">
        <w:t>Examples</w:t>
      </w:r>
    </w:p>
    <w:p w14:paraId="33B9AC87" w14:textId="77777777" w:rsidR="003A4052" w:rsidRDefault="003A4052" w:rsidP="003A4052">
      <w:pPr>
        <w:pStyle w:val="NFDocBody"/>
      </w:pPr>
      <w:proofErr w:type="gramStart"/>
      <w:r>
        <w:t>{ TIME</w:t>
      </w:r>
      <w:proofErr w:type="gramEnd"/>
      <w:r>
        <w:t xml:space="preserve"> \@ "</w:t>
      </w:r>
      <w:proofErr w:type="spellStart"/>
      <w:r>
        <w:t>HH:mm</w:t>
      </w:r>
      <w:proofErr w:type="spellEnd"/>
      <w:r>
        <w:t xml:space="preserve"> 'Greenwich mean time' " } displays 12:45 Greenwich mean time</w:t>
      </w:r>
    </w:p>
    <w:p w14:paraId="751C94B3" w14:textId="77777777" w:rsidR="003A4052" w:rsidRDefault="003A4052" w:rsidP="003A4052">
      <w:pPr>
        <w:pStyle w:val="NFDocBody"/>
      </w:pPr>
      <w:proofErr w:type="gramStart"/>
      <w:r>
        <w:t>{ DATE</w:t>
      </w:r>
      <w:proofErr w:type="gramEnd"/>
      <w:r>
        <w:t xml:space="preserve"> \@ "</w:t>
      </w:r>
      <w:proofErr w:type="spellStart"/>
      <w:r>
        <w:t>dddd</w:t>
      </w:r>
      <w:proofErr w:type="spellEnd"/>
      <w:r>
        <w:t>, MMMM d" } displays Saturday, November 26</w:t>
      </w:r>
    </w:p>
    <w:p w14:paraId="6481992D" w14:textId="77777777" w:rsidR="003A4052" w:rsidRDefault="003A4052" w:rsidP="003A4052">
      <w:pPr>
        <w:pStyle w:val="NFDocBody"/>
      </w:pPr>
      <w:proofErr w:type="gramStart"/>
      <w:r>
        <w:t>{ DATE</w:t>
      </w:r>
      <w:proofErr w:type="gramEnd"/>
      <w:r>
        <w:t xml:space="preserve"> \@ "h:mm am/pm, </w:t>
      </w:r>
      <w:proofErr w:type="spellStart"/>
      <w:r>
        <w:t>dddd</w:t>
      </w:r>
      <w:proofErr w:type="spellEnd"/>
      <w:r>
        <w:t>, MMMM d" } displays 10:00 AM, Saturday, November 26</w:t>
      </w:r>
    </w:p>
    <w:p w14:paraId="5ADE40D1" w14:textId="77777777" w:rsidR="003A4052" w:rsidRDefault="003A4052" w:rsidP="003A4052">
      <w:pPr>
        <w:pStyle w:val="NFDocBody"/>
      </w:pPr>
      <w:proofErr w:type="gramStart"/>
      <w:r>
        <w:t>{ DATE</w:t>
      </w:r>
      <w:proofErr w:type="gramEnd"/>
      <w:r>
        <w:t xml:space="preserve"> \@ \@"MMMM d, </w:t>
      </w:r>
      <w:proofErr w:type="spellStart"/>
      <w:r>
        <w:t>yyyy</w:t>
      </w:r>
      <w:proofErr w:type="spellEnd"/>
      <w:r>
        <w:t>" } displays November 26, 2013</w:t>
      </w:r>
    </w:p>
    <w:p w14:paraId="1B697A3B" w14:textId="77777777" w:rsidR="003A4052" w:rsidRDefault="003A4052" w:rsidP="003A4052">
      <w:pPr>
        <w:pStyle w:val="NFDocBody"/>
      </w:pPr>
      <w:proofErr w:type="gramStart"/>
      <w:r>
        <w:t>{ DATE</w:t>
      </w:r>
      <w:proofErr w:type="gramEnd"/>
      <w:r>
        <w:t xml:space="preserve"> \@ "</w:t>
      </w:r>
      <w:proofErr w:type="spellStart"/>
      <w:r>
        <w:t>dddd</w:t>
      </w:r>
      <w:proofErr w:type="spellEnd"/>
      <w:r>
        <w:t xml:space="preserve">, MMMM d, </w:t>
      </w:r>
      <w:proofErr w:type="spellStart"/>
      <w:r>
        <w:t>yyyy</w:t>
      </w:r>
      <w:proofErr w:type="spellEnd"/>
      <w:r>
        <w:t>" } displays Friday, November 26, 2013</w:t>
      </w:r>
    </w:p>
    <w:p w14:paraId="3882D6EA" w14:textId="77777777" w:rsidR="003A4052" w:rsidRPr="00690D75" w:rsidRDefault="003A4052" w:rsidP="003A4052">
      <w:pPr>
        <w:pStyle w:val="NFDocBody"/>
      </w:pPr>
    </w:p>
    <w:sectPr w:rsidR="003A4052" w:rsidRPr="00690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DD34E" w14:textId="77777777" w:rsidR="00F17050" w:rsidRDefault="00F17050" w:rsidP="006B1748">
      <w:r>
        <w:separator/>
      </w:r>
    </w:p>
  </w:endnote>
  <w:endnote w:type="continuationSeparator" w:id="0">
    <w:p w14:paraId="18AF6750" w14:textId="77777777" w:rsidR="00F17050" w:rsidRDefault="00F17050" w:rsidP="006B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69036" w14:textId="77777777" w:rsidR="00F17050" w:rsidRDefault="00F17050" w:rsidP="006B1748">
      <w:r>
        <w:separator/>
      </w:r>
    </w:p>
  </w:footnote>
  <w:footnote w:type="continuationSeparator" w:id="0">
    <w:p w14:paraId="2C88A68E" w14:textId="77777777" w:rsidR="00F17050" w:rsidRDefault="00F17050" w:rsidP="006B1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8AB3E8"/>
    <w:lvl w:ilvl="0">
      <w:start w:val="1"/>
      <w:numFmt w:val="decimal"/>
      <w:lvlText w:val="%1."/>
      <w:lvlJc w:val="left"/>
      <w:pPr>
        <w:tabs>
          <w:tab w:val="num" w:pos="1800"/>
        </w:tabs>
        <w:ind w:left="1800" w:hanging="360"/>
      </w:pPr>
    </w:lvl>
  </w:abstractNum>
  <w:abstractNum w:abstractNumId="1">
    <w:nsid w:val="FFFFFF7D"/>
    <w:multiLevelType w:val="singleLevel"/>
    <w:tmpl w:val="0A6E8164"/>
    <w:lvl w:ilvl="0">
      <w:start w:val="1"/>
      <w:numFmt w:val="decimal"/>
      <w:lvlText w:val="%1."/>
      <w:lvlJc w:val="left"/>
      <w:pPr>
        <w:tabs>
          <w:tab w:val="num" w:pos="1440"/>
        </w:tabs>
        <w:ind w:left="1440" w:hanging="360"/>
      </w:pPr>
    </w:lvl>
  </w:abstractNum>
  <w:abstractNum w:abstractNumId="2">
    <w:nsid w:val="FFFFFF7E"/>
    <w:multiLevelType w:val="singleLevel"/>
    <w:tmpl w:val="79FC4CA0"/>
    <w:lvl w:ilvl="0">
      <w:start w:val="1"/>
      <w:numFmt w:val="decimal"/>
      <w:lvlText w:val="%1."/>
      <w:lvlJc w:val="left"/>
      <w:pPr>
        <w:tabs>
          <w:tab w:val="num" w:pos="1080"/>
        </w:tabs>
        <w:ind w:left="1080" w:hanging="360"/>
      </w:pPr>
    </w:lvl>
  </w:abstractNum>
  <w:abstractNum w:abstractNumId="3">
    <w:nsid w:val="FFFFFF7F"/>
    <w:multiLevelType w:val="singleLevel"/>
    <w:tmpl w:val="1AF69AE2"/>
    <w:lvl w:ilvl="0">
      <w:start w:val="1"/>
      <w:numFmt w:val="decimal"/>
      <w:lvlText w:val="%1."/>
      <w:lvlJc w:val="left"/>
      <w:pPr>
        <w:tabs>
          <w:tab w:val="num" w:pos="720"/>
        </w:tabs>
        <w:ind w:left="720" w:hanging="360"/>
      </w:pPr>
    </w:lvl>
  </w:abstractNum>
  <w:abstractNum w:abstractNumId="4">
    <w:nsid w:val="FFFFFF80"/>
    <w:multiLevelType w:val="singleLevel"/>
    <w:tmpl w:val="EA0694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330D8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08D2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402DC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AC7084"/>
    <w:lvl w:ilvl="0">
      <w:start w:val="1"/>
      <w:numFmt w:val="decimal"/>
      <w:lvlText w:val="%1."/>
      <w:lvlJc w:val="left"/>
      <w:pPr>
        <w:tabs>
          <w:tab w:val="num" w:pos="360"/>
        </w:tabs>
        <w:ind w:left="360" w:hanging="360"/>
      </w:pPr>
    </w:lvl>
  </w:abstractNum>
  <w:abstractNum w:abstractNumId="9">
    <w:nsid w:val="FFFFFF89"/>
    <w:multiLevelType w:val="singleLevel"/>
    <w:tmpl w:val="F7785674"/>
    <w:lvl w:ilvl="0">
      <w:start w:val="1"/>
      <w:numFmt w:val="bullet"/>
      <w:lvlText w:val=""/>
      <w:lvlJc w:val="left"/>
      <w:pPr>
        <w:tabs>
          <w:tab w:val="num" w:pos="360"/>
        </w:tabs>
        <w:ind w:left="360" w:hanging="360"/>
      </w:pPr>
      <w:rPr>
        <w:rFonts w:ascii="Symbol" w:hAnsi="Symbol" w:hint="default"/>
      </w:rPr>
    </w:lvl>
  </w:abstractNum>
  <w:abstractNum w:abstractNumId="10">
    <w:nsid w:val="044E462F"/>
    <w:multiLevelType w:val="hybridMultilevel"/>
    <w:tmpl w:val="4F108326"/>
    <w:lvl w:ilvl="0" w:tplc="BF1E7ADC">
      <w:start w:val="1"/>
      <w:numFmt w:val="bullet"/>
      <w:pStyle w:val="NF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2340C7F"/>
    <w:multiLevelType w:val="hybridMultilevel"/>
    <w:tmpl w:val="3E2C7DA4"/>
    <w:lvl w:ilvl="0" w:tplc="7EAC3288">
      <w:start w:val="1"/>
      <w:numFmt w:val="bullet"/>
      <w:pStyle w:val="Note"/>
      <w:lvlText w:val=""/>
      <w:lvlJc w:val="left"/>
      <w:pPr>
        <w:ind w:left="1440" w:hanging="360"/>
      </w:pPr>
      <w:rPr>
        <w:rFonts w:ascii="Wingdings 2" w:hAnsi="Wingdings 2"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737492B"/>
    <w:multiLevelType w:val="hybridMultilevel"/>
    <w:tmpl w:val="83D2B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16E2E"/>
    <w:multiLevelType w:val="hybridMultilevel"/>
    <w:tmpl w:val="94669036"/>
    <w:lvl w:ilvl="0" w:tplc="4BD4761A">
      <w:start w:val="1"/>
      <w:numFmt w:val="decimal"/>
      <w:pStyle w:val="NFtaskstep"/>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E60F10"/>
    <w:multiLevelType w:val="hybridMultilevel"/>
    <w:tmpl w:val="16B43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C047E2F"/>
    <w:multiLevelType w:val="hybridMultilevel"/>
    <w:tmpl w:val="37E4A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lvlOverride w:ilvl="0">
      <w:startOverride w:val="1"/>
    </w:lvlOverride>
  </w:num>
  <w:num w:numId="14">
    <w:abstractNumId w:val="13"/>
  </w:num>
  <w:num w:numId="15">
    <w:abstractNumId w:val="12"/>
  </w:num>
  <w:num w:numId="16">
    <w:abstractNumId w:val="13"/>
    <w:lvlOverride w:ilvl="0">
      <w:startOverride w:val="1"/>
    </w:lvlOverride>
  </w:num>
  <w:num w:numId="17">
    <w:abstractNumId w:val="13"/>
    <w:lvlOverride w:ilvl="0">
      <w:startOverride w:val="1"/>
    </w:lvlOverride>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52"/>
    <w:rsid w:val="002E6D3B"/>
    <w:rsid w:val="003A4052"/>
    <w:rsid w:val="004F396E"/>
    <w:rsid w:val="004F7BF9"/>
    <w:rsid w:val="00690D75"/>
    <w:rsid w:val="006B1748"/>
    <w:rsid w:val="00707CDB"/>
    <w:rsid w:val="00716A6C"/>
    <w:rsid w:val="009A6B79"/>
    <w:rsid w:val="00EF2078"/>
    <w:rsid w:val="00F17050"/>
    <w:rsid w:val="00F51FD4"/>
    <w:rsid w:val="00FA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052"/>
    <w:pPr>
      <w:spacing w:after="0" w:line="240" w:lineRule="auto"/>
    </w:pPr>
    <w:rPr>
      <w:rFonts w:eastAsia="Times"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748"/>
    <w:pPr>
      <w:tabs>
        <w:tab w:val="center" w:pos="4680"/>
        <w:tab w:val="right" w:pos="9360"/>
      </w:tabs>
    </w:pPr>
  </w:style>
  <w:style w:type="paragraph" w:customStyle="1" w:styleId="NFDocBody">
    <w:name w:val="NFDoc_Body"/>
    <w:qFormat/>
    <w:rsid w:val="003A4052"/>
    <w:pPr>
      <w:spacing w:after="120" w:line="240" w:lineRule="auto"/>
    </w:pPr>
    <w:rPr>
      <w:rFonts w:ascii="Arial" w:hAnsi="Arial"/>
      <w:sz w:val="18"/>
    </w:rPr>
  </w:style>
  <w:style w:type="paragraph" w:customStyle="1" w:styleId="NFDocMainHeading">
    <w:name w:val="NFDoc_MainHeading"/>
    <w:basedOn w:val="NFDocBody"/>
    <w:qFormat/>
    <w:rsid w:val="00690D75"/>
    <w:rPr>
      <w:b/>
      <w:sz w:val="36"/>
    </w:rPr>
  </w:style>
  <w:style w:type="paragraph" w:customStyle="1" w:styleId="NFDocSubHeading">
    <w:name w:val="NFDoc_SubHeading"/>
    <w:basedOn w:val="NFDocBody"/>
    <w:qFormat/>
    <w:rsid w:val="00690D75"/>
    <w:rPr>
      <w:b/>
      <w:sz w:val="22"/>
    </w:rPr>
  </w:style>
  <w:style w:type="character" w:customStyle="1" w:styleId="HeaderChar">
    <w:name w:val="Header Char"/>
    <w:basedOn w:val="DefaultParagraphFont"/>
    <w:link w:val="Header"/>
    <w:uiPriority w:val="99"/>
    <w:rsid w:val="006B1748"/>
  </w:style>
  <w:style w:type="paragraph" w:styleId="Footer">
    <w:name w:val="footer"/>
    <w:basedOn w:val="Normal"/>
    <w:link w:val="FooterChar"/>
    <w:uiPriority w:val="99"/>
    <w:unhideWhenUsed/>
    <w:rsid w:val="006B1748"/>
    <w:pPr>
      <w:tabs>
        <w:tab w:val="center" w:pos="4680"/>
        <w:tab w:val="right" w:pos="9360"/>
      </w:tabs>
    </w:pPr>
  </w:style>
  <w:style w:type="character" w:customStyle="1" w:styleId="FooterChar">
    <w:name w:val="Footer Char"/>
    <w:basedOn w:val="DefaultParagraphFont"/>
    <w:link w:val="Footer"/>
    <w:uiPriority w:val="99"/>
    <w:rsid w:val="006B1748"/>
  </w:style>
  <w:style w:type="table" w:styleId="TableGrid">
    <w:name w:val="Table Grid"/>
    <w:basedOn w:val="TableNormal"/>
    <w:uiPriority w:val="59"/>
    <w:rsid w:val="006B1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A4052"/>
    <w:rPr>
      <w:color w:val="0000FF"/>
      <w:u w:val="single"/>
    </w:rPr>
  </w:style>
  <w:style w:type="paragraph" w:customStyle="1" w:styleId="NFbodytext">
    <w:name w:val="NF body text"/>
    <w:basedOn w:val="Normal"/>
    <w:link w:val="NFbodytextChar"/>
    <w:qFormat/>
    <w:rsid w:val="003A4052"/>
    <w:pPr>
      <w:spacing w:after="120" w:line="276" w:lineRule="auto"/>
      <w:ind w:left="360"/>
    </w:pPr>
    <w:rPr>
      <w:rFonts w:ascii="Times New Roman" w:eastAsiaTheme="minorHAnsi" w:hAnsi="Times New Roman"/>
      <w:sz w:val="20"/>
    </w:rPr>
  </w:style>
  <w:style w:type="paragraph" w:customStyle="1" w:styleId="Note">
    <w:name w:val="Note"/>
    <w:basedOn w:val="Normal"/>
    <w:link w:val="NoteChar"/>
    <w:qFormat/>
    <w:rsid w:val="003A4052"/>
    <w:pPr>
      <w:numPr>
        <w:numId w:val="11"/>
      </w:numPr>
      <w:pBdr>
        <w:top w:val="single" w:sz="4" w:space="1" w:color="auto"/>
        <w:bottom w:val="single" w:sz="4" w:space="1" w:color="auto"/>
      </w:pBdr>
      <w:shd w:val="clear" w:color="auto" w:fill="D9D9D9"/>
      <w:ind w:left="360"/>
    </w:pPr>
    <w:rPr>
      <w:sz w:val="16"/>
      <w:szCs w:val="16"/>
    </w:rPr>
  </w:style>
  <w:style w:type="character" w:customStyle="1" w:styleId="NoteChar">
    <w:name w:val="Note Char"/>
    <w:basedOn w:val="DefaultParagraphFont"/>
    <w:link w:val="Note"/>
    <w:rsid w:val="003A4052"/>
    <w:rPr>
      <w:rFonts w:eastAsia="Times" w:cs="Times New Roman"/>
      <w:color w:val="auto"/>
      <w:sz w:val="16"/>
      <w:szCs w:val="16"/>
      <w:shd w:val="clear" w:color="auto" w:fill="D9D9D9"/>
    </w:rPr>
  </w:style>
  <w:style w:type="paragraph" w:customStyle="1" w:styleId="NFbullet">
    <w:name w:val="NF bullet"/>
    <w:basedOn w:val="NFbodytext"/>
    <w:link w:val="NFbulletChar"/>
    <w:qFormat/>
    <w:rsid w:val="003A4052"/>
    <w:pPr>
      <w:numPr>
        <w:numId w:val="12"/>
      </w:numPr>
      <w:tabs>
        <w:tab w:val="num" w:pos="720"/>
      </w:tabs>
      <w:ind w:left="720"/>
    </w:pPr>
  </w:style>
  <w:style w:type="paragraph" w:customStyle="1" w:styleId="NFHeader2">
    <w:name w:val="NF Header 2"/>
    <w:basedOn w:val="Normal"/>
    <w:link w:val="NFHeader2Char"/>
    <w:qFormat/>
    <w:rsid w:val="003A4052"/>
    <w:pPr>
      <w:spacing w:before="400" w:after="120" w:line="276" w:lineRule="auto"/>
    </w:pPr>
    <w:rPr>
      <w:rFonts w:ascii="Arial" w:eastAsiaTheme="minorHAnsi" w:hAnsi="Arial" w:cs="Arial"/>
      <w:b/>
      <w:color w:val="F36D21"/>
      <w:sz w:val="24"/>
      <w:szCs w:val="24"/>
    </w:rPr>
  </w:style>
  <w:style w:type="paragraph" w:customStyle="1" w:styleId="NFtaskstep">
    <w:name w:val="NF task step"/>
    <w:basedOn w:val="ListParagraph"/>
    <w:link w:val="NFtaskstepChar"/>
    <w:qFormat/>
    <w:rsid w:val="003A4052"/>
    <w:pPr>
      <w:numPr>
        <w:numId w:val="13"/>
      </w:numPr>
      <w:spacing w:after="120" w:line="276" w:lineRule="auto"/>
      <w:contextualSpacing w:val="0"/>
    </w:pPr>
    <w:rPr>
      <w:rFonts w:ascii="Times New Roman" w:eastAsiaTheme="minorHAnsi" w:hAnsi="Times New Roman"/>
      <w:sz w:val="20"/>
    </w:rPr>
  </w:style>
  <w:style w:type="character" w:customStyle="1" w:styleId="NFbulletChar">
    <w:name w:val="NF bullet Char"/>
    <w:basedOn w:val="DefaultParagraphFont"/>
    <w:link w:val="NFbullet"/>
    <w:rsid w:val="003A4052"/>
    <w:rPr>
      <w:rFonts w:ascii="Times New Roman" w:eastAsiaTheme="minorHAnsi" w:hAnsi="Times New Roman" w:cs="Times New Roman"/>
      <w:color w:val="auto"/>
      <w:sz w:val="20"/>
      <w:szCs w:val="20"/>
    </w:rPr>
  </w:style>
  <w:style w:type="character" w:customStyle="1" w:styleId="NFtaskstepChar">
    <w:name w:val="NF task step Char"/>
    <w:basedOn w:val="DefaultParagraphFont"/>
    <w:link w:val="NFtaskstep"/>
    <w:rsid w:val="003A4052"/>
    <w:rPr>
      <w:rFonts w:ascii="Times New Roman" w:eastAsiaTheme="minorHAnsi" w:hAnsi="Times New Roman" w:cs="Times New Roman"/>
      <w:color w:val="auto"/>
      <w:sz w:val="20"/>
      <w:szCs w:val="20"/>
    </w:rPr>
  </w:style>
  <w:style w:type="character" w:customStyle="1" w:styleId="NFbodytextChar">
    <w:name w:val="NF body text Char"/>
    <w:basedOn w:val="DefaultParagraphFont"/>
    <w:link w:val="NFbodytext"/>
    <w:rsid w:val="003A4052"/>
    <w:rPr>
      <w:rFonts w:ascii="Times New Roman" w:eastAsiaTheme="minorHAnsi" w:hAnsi="Times New Roman" w:cs="Times New Roman"/>
      <w:color w:val="auto"/>
      <w:sz w:val="20"/>
      <w:szCs w:val="20"/>
    </w:rPr>
  </w:style>
  <w:style w:type="character" w:customStyle="1" w:styleId="NFHeader2Char">
    <w:name w:val="NF Header 2 Char"/>
    <w:basedOn w:val="DefaultParagraphFont"/>
    <w:link w:val="NFHeader2"/>
    <w:rsid w:val="003A4052"/>
    <w:rPr>
      <w:rFonts w:ascii="Arial" w:eastAsiaTheme="minorHAnsi" w:hAnsi="Arial"/>
      <w:b/>
      <w:color w:val="F36D21"/>
      <w:sz w:val="24"/>
      <w:szCs w:val="24"/>
    </w:rPr>
  </w:style>
  <w:style w:type="paragraph" w:styleId="ListParagraph">
    <w:name w:val="List Paragraph"/>
    <w:basedOn w:val="Normal"/>
    <w:uiPriority w:val="34"/>
    <w:qFormat/>
    <w:rsid w:val="003A4052"/>
    <w:pPr>
      <w:ind w:left="720"/>
      <w:contextualSpacing/>
    </w:pPr>
  </w:style>
  <w:style w:type="paragraph" w:styleId="BalloonText">
    <w:name w:val="Balloon Text"/>
    <w:basedOn w:val="Normal"/>
    <w:link w:val="BalloonTextChar"/>
    <w:uiPriority w:val="99"/>
    <w:semiHidden/>
    <w:unhideWhenUsed/>
    <w:rsid w:val="003A4052"/>
    <w:rPr>
      <w:rFonts w:ascii="Tahoma" w:hAnsi="Tahoma" w:cs="Tahoma"/>
      <w:sz w:val="16"/>
      <w:szCs w:val="16"/>
    </w:rPr>
  </w:style>
  <w:style w:type="character" w:customStyle="1" w:styleId="BalloonTextChar">
    <w:name w:val="Balloon Text Char"/>
    <w:basedOn w:val="DefaultParagraphFont"/>
    <w:link w:val="BalloonText"/>
    <w:uiPriority w:val="99"/>
    <w:semiHidden/>
    <w:rsid w:val="003A4052"/>
    <w:rPr>
      <w:rFonts w:ascii="Tahoma" w:eastAsia="Times"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052"/>
    <w:pPr>
      <w:spacing w:after="0" w:line="240" w:lineRule="auto"/>
    </w:pPr>
    <w:rPr>
      <w:rFonts w:eastAsia="Times"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748"/>
    <w:pPr>
      <w:tabs>
        <w:tab w:val="center" w:pos="4680"/>
        <w:tab w:val="right" w:pos="9360"/>
      </w:tabs>
    </w:pPr>
  </w:style>
  <w:style w:type="paragraph" w:customStyle="1" w:styleId="NFDocBody">
    <w:name w:val="NFDoc_Body"/>
    <w:qFormat/>
    <w:rsid w:val="003A4052"/>
    <w:pPr>
      <w:spacing w:after="120" w:line="240" w:lineRule="auto"/>
    </w:pPr>
    <w:rPr>
      <w:rFonts w:ascii="Arial" w:hAnsi="Arial"/>
      <w:sz w:val="18"/>
    </w:rPr>
  </w:style>
  <w:style w:type="paragraph" w:customStyle="1" w:styleId="NFDocMainHeading">
    <w:name w:val="NFDoc_MainHeading"/>
    <w:basedOn w:val="NFDocBody"/>
    <w:qFormat/>
    <w:rsid w:val="00690D75"/>
    <w:rPr>
      <w:b/>
      <w:sz w:val="36"/>
    </w:rPr>
  </w:style>
  <w:style w:type="paragraph" w:customStyle="1" w:styleId="NFDocSubHeading">
    <w:name w:val="NFDoc_SubHeading"/>
    <w:basedOn w:val="NFDocBody"/>
    <w:qFormat/>
    <w:rsid w:val="00690D75"/>
    <w:rPr>
      <w:b/>
      <w:sz w:val="22"/>
    </w:rPr>
  </w:style>
  <w:style w:type="character" w:customStyle="1" w:styleId="HeaderChar">
    <w:name w:val="Header Char"/>
    <w:basedOn w:val="DefaultParagraphFont"/>
    <w:link w:val="Header"/>
    <w:uiPriority w:val="99"/>
    <w:rsid w:val="006B1748"/>
  </w:style>
  <w:style w:type="paragraph" w:styleId="Footer">
    <w:name w:val="footer"/>
    <w:basedOn w:val="Normal"/>
    <w:link w:val="FooterChar"/>
    <w:uiPriority w:val="99"/>
    <w:unhideWhenUsed/>
    <w:rsid w:val="006B1748"/>
    <w:pPr>
      <w:tabs>
        <w:tab w:val="center" w:pos="4680"/>
        <w:tab w:val="right" w:pos="9360"/>
      </w:tabs>
    </w:pPr>
  </w:style>
  <w:style w:type="character" w:customStyle="1" w:styleId="FooterChar">
    <w:name w:val="Footer Char"/>
    <w:basedOn w:val="DefaultParagraphFont"/>
    <w:link w:val="Footer"/>
    <w:uiPriority w:val="99"/>
    <w:rsid w:val="006B1748"/>
  </w:style>
  <w:style w:type="table" w:styleId="TableGrid">
    <w:name w:val="Table Grid"/>
    <w:basedOn w:val="TableNormal"/>
    <w:uiPriority w:val="59"/>
    <w:rsid w:val="006B1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A4052"/>
    <w:rPr>
      <w:color w:val="0000FF"/>
      <w:u w:val="single"/>
    </w:rPr>
  </w:style>
  <w:style w:type="paragraph" w:customStyle="1" w:styleId="NFbodytext">
    <w:name w:val="NF body text"/>
    <w:basedOn w:val="Normal"/>
    <w:link w:val="NFbodytextChar"/>
    <w:qFormat/>
    <w:rsid w:val="003A4052"/>
    <w:pPr>
      <w:spacing w:after="120" w:line="276" w:lineRule="auto"/>
      <w:ind w:left="360"/>
    </w:pPr>
    <w:rPr>
      <w:rFonts w:ascii="Times New Roman" w:eastAsiaTheme="minorHAnsi" w:hAnsi="Times New Roman"/>
      <w:sz w:val="20"/>
    </w:rPr>
  </w:style>
  <w:style w:type="paragraph" w:customStyle="1" w:styleId="Note">
    <w:name w:val="Note"/>
    <w:basedOn w:val="Normal"/>
    <w:link w:val="NoteChar"/>
    <w:qFormat/>
    <w:rsid w:val="003A4052"/>
    <w:pPr>
      <w:numPr>
        <w:numId w:val="11"/>
      </w:numPr>
      <w:pBdr>
        <w:top w:val="single" w:sz="4" w:space="1" w:color="auto"/>
        <w:bottom w:val="single" w:sz="4" w:space="1" w:color="auto"/>
      </w:pBdr>
      <w:shd w:val="clear" w:color="auto" w:fill="D9D9D9"/>
      <w:ind w:left="360"/>
    </w:pPr>
    <w:rPr>
      <w:sz w:val="16"/>
      <w:szCs w:val="16"/>
    </w:rPr>
  </w:style>
  <w:style w:type="character" w:customStyle="1" w:styleId="NoteChar">
    <w:name w:val="Note Char"/>
    <w:basedOn w:val="DefaultParagraphFont"/>
    <w:link w:val="Note"/>
    <w:rsid w:val="003A4052"/>
    <w:rPr>
      <w:rFonts w:eastAsia="Times" w:cs="Times New Roman"/>
      <w:color w:val="auto"/>
      <w:sz w:val="16"/>
      <w:szCs w:val="16"/>
      <w:shd w:val="clear" w:color="auto" w:fill="D9D9D9"/>
    </w:rPr>
  </w:style>
  <w:style w:type="paragraph" w:customStyle="1" w:styleId="NFbullet">
    <w:name w:val="NF bullet"/>
    <w:basedOn w:val="NFbodytext"/>
    <w:link w:val="NFbulletChar"/>
    <w:qFormat/>
    <w:rsid w:val="003A4052"/>
    <w:pPr>
      <w:numPr>
        <w:numId w:val="12"/>
      </w:numPr>
      <w:tabs>
        <w:tab w:val="num" w:pos="720"/>
      </w:tabs>
      <w:ind w:left="720"/>
    </w:pPr>
  </w:style>
  <w:style w:type="paragraph" w:customStyle="1" w:styleId="NFHeader2">
    <w:name w:val="NF Header 2"/>
    <w:basedOn w:val="Normal"/>
    <w:link w:val="NFHeader2Char"/>
    <w:qFormat/>
    <w:rsid w:val="003A4052"/>
    <w:pPr>
      <w:spacing w:before="400" w:after="120" w:line="276" w:lineRule="auto"/>
    </w:pPr>
    <w:rPr>
      <w:rFonts w:ascii="Arial" w:eastAsiaTheme="minorHAnsi" w:hAnsi="Arial" w:cs="Arial"/>
      <w:b/>
      <w:color w:val="F36D21"/>
      <w:sz w:val="24"/>
      <w:szCs w:val="24"/>
    </w:rPr>
  </w:style>
  <w:style w:type="paragraph" w:customStyle="1" w:styleId="NFtaskstep">
    <w:name w:val="NF task step"/>
    <w:basedOn w:val="ListParagraph"/>
    <w:link w:val="NFtaskstepChar"/>
    <w:qFormat/>
    <w:rsid w:val="003A4052"/>
    <w:pPr>
      <w:numPr>
        <w:numId w:val="13"/>
      </w:numPr>
      <w:spacing w:after="120" w:line="276" w:lineRule="auto"/>
      <w:contextualSpacing w:val="0"/>
    </w:pPr>
    <w:rPr>
      <w:rFonts w:ascii="Times New Roman" w:eastAsiaTheme="minorHAnsi" w:hAnsi="Times New Roman"/>
      <w:sz w:val="20"/>
    </w:rPr>
  </w:style>
  <w:style w:type="character" w:customStyle="1" w:styleId="NFbulletChar">
    <w:name w:val="NF bullet Char"/>
    <w:basedOn w:val="DefaultParagraphFont"/>
    <w:link w:val="NFbullet"/>
    <w:rsid w:val="003A4052"/>
    <w:rPr>
      <w:rFonts w:ascii="Times New Roman" w:eastAsiaTheme="minorHAnsi" w:hAnsi="Times New Roman" w:cs="Times New Roman"/>
      <w:color w:val="auto"/>
      <w:sz w:val="20"/>
      <w:szCs w:val="20"/>
    </w:rPr>
  </w:style>
  <w:style w:type="character" w:customStyle="1" w:styleId="NFtaskstepChar">
    <w:name w:val="NF task step Char"/>
    <w:basedOn w:val="DefaultParagraphFont"/>
    <w:link w:val="NFtaskstep"/>
    <w:rsid w:val="003A4052"/>
    <w:rPr>
      <w:rFonts w:ascii="Times New Roman" w:eastAsiaTheme="minorHAnsi" w:hAnsi="Times New Roman" w:cs="Times New Roman"/>
      <w:color w:val="auto"/>
      <w:sz w:val="20"/>
      <w:szCs w:val="20"/>
    </w:rPr>
  </w:style>
  <w:style w:type="character" w:customStyle="1" w:styleId="NFbodytextChar">
    <w:name w:val="NF body text Char"/>
    <w:basedOn w:val="DefaultParagraphFont"/>
    <w:link w:val="NFbodytext"/>
    <w:rsid w:val="003A4052"/>
    <w:rPr>
      <w:rFonts w:ascii="Times New Roman" w:eastAsiaTheme="minorHAnsi" w:hAnsi="Times New Roman" w:cs="Times New Roman"/>
      <w:color w:val="auto"/>
      <w:sz w:val="20"/>
      <w:szCs w:val="20"/>
    </w:rPr>
  </w:style>
  <w:style w:type="character" w:customStyle="1" w:styleId="NFHeader2Char">
    <w:name w:val="NF Header 2 Char"/>
    <w:basedOn w:val="DefaultParagraphFont"/>
    <w:link w:val="NFHeader2"/>
    <w:rsid w:val="003A4052"/>
    <w:rPr>
      <w:rFonts w:ascii="Arial" w:eastAsiaTheme="minorHAnsi" w:hAnsi="Arial"/>
      <w:b/>
      <w:color w:val="F36D21"/>
      <w:sz w:val="24"/>
      <w:szCs w:val="24"/>
    </w:rPr>
  </w:style>
  <w:style w:type="paragraph" w:styleId="ListParagraph">
    <w:name w:val="List Paragraph"/>
    <w:basedOn w:val="Normal"/>
    <w:uiPriority w:val="34"/>
    <w:qFormat/>
    <w:rsid w:val="003A4052"/>
    <w:pPr>
      <w:ind w:left="720"/>
      <w:contextualSpacing/>
    </w:pPr>
  </w:style>
  <w:style w:type="paragraph" w:styleId="BalloonText">
    <w:name w:val="Balloon Text"/>
    <w:basedOn w:val="Normal"/>
    <w:link w:val="BalloonTextChar"/>
    <w:uiPriority w:val="99"/>
    <w:semiHidden/>
    <w:unhideWhenUsed/>
    <w:rsid w:val="003A4052"/>
    <w:rPr>
      <w:rFonts w:ascii="Tahoma" w:hAnsi="Tahoma" w:cs="Tahoma"/>
      <w:sz w:val="16"/>
      <w:szCs w:val="16"/>
    </w:rPr>
  </w:style>
  <w:style w:type="character" w:customStyle="1" w:styleId="BalloonTextChar">
    <w:name w:val="Balloon Text Char"/>
    <w:basedOn w:val="DefaultParagraphFont"/>
    <w:link w:val="BalloonText"/>
    <w:uiPriority w:val="99"/>
    <w:semiHidden/>
    <w:rsid w:val="003A4052"/>
    <w:rPr>
      <w:rFonts w:ascii="Tahoma" w:eastAsia="Times"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ffice.microsoft.com/en-us/word-help/examples-of-if-fields-HP005187676.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oore\Documents\My%20Box%20Files\Documentation\Newforma_RoboHelp_Document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Newforma_RoboHelp_Documentation_Template.dotx</Template>
  <TotalTime>21</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Newforma</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Moore</dc:creator>
  <cp:lastModifiedBy>Greg Moore</cp:lastModifiedBy>
  <cp:revision>2</cp:revision>
  <dcterms:created xsi:type="dcterms:W3CDTF">2013-06-03T16:13:00Z</dcterms:created>
  <dcterms:modified xsi:type="dcterms:W3CDTF">2013-06-18T22:02:00Z</dcterms:modified>
</cp:coreProperties>
</file>